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0CAF3" w14:textId="291AC8EC" w:rsidR="00E27185" w:rsidRDefault="00E27185" w:rsidP="00E27185">
      <w:pPr>
        <w:rPr>
          <w:rFonts w:ascii="Colfax Light" w:hAnsi="Colfax Light" w:cs="Arial"/>
          <w:b/>
          <w:sz w:val="37"/>
          <w:szCs w:val="37"/>
        </w:rPr>
      </w:pPr>
    </w:p>
    <w:p w14:paraId="2D14D1CC" w14:textId="77777777" w:rsidR="00D25F64" w:rsidRDefault="00D25F64" w:rsidP="00E27185">
      <w:pPr>
        <w:rPr>
          <w:rFonts w:ascii="Arial" w:hAnsi="Arial" w:cs="Arial"/>
          <w:b/>
          <w:sz w:val="37"/>
          <w:szCs w:val="37"/>
        </w:rPr>
      </w:pPr>
    </w:p>
    <w:p w14:paraId="6FF0F138" w14:textId="2F1D5299" w:rsidR="00E27185" w:rsidRPr="00E27185" w:rsidRDefault="0009680B" w:rsidP="00E27185">
      <w:pPr>
        <w:rPr>
          <w:rFonts w:ascii="Arial" w:hAnsi="Arial" w:cs="Arial"/>
          <w:b/>
          <w:sz w:val="37"/>
          <w:szCs w:val="37"/>
        </w:rPr>
      </w:pPr>
      <w:r>
        <w:rPr>
          <w:rFonts w:ascii="Arial" w:hAnsi="Arial" w:cs="Arial"/>
          <w:b/>
          <w:sz w:val="37"/>
          <w:szCs w:val="37"/>
        </w:rPr>
        <w:t xml:space="preserve">Draft </w:t>
      </w:r>
      <w:r w:rsidR="00FB3361">
        <w:rPr>
          <w:rFonts w:ascii="Arial" w:hAnsi="Arial" w:cs="Arial"/>
          <w:b/>
          <w:sz w:val="37"/>
          <w:szCs w:val="37"/>
        </w:rPr>
        <w:t>South</w:t>
      </w:r>
      <w:r>
        <w:rPr>
          <w:rFonts w:ascii="Arial" w:hAnsi="Arial" w:cs="Arial"/>
          <w:b/>
          <w:sz w:val="37"/>
          <w:szCs w:val="37"/>
        </w:rPr>
        <w:t xml:space="preserve"> Pennine Moors </w:t>
      </w:r>
      <w:r w:rsidR="00352B7E">
        <w:rPr>
          <w:rFonts w:ascii="Arial" w:hAnsi="Arial" w:cs="Arial"/>
          <w:b/>
          <w:sz w:val="37"/>
          <w:szCs w:val="37"/>
        </w:rPr>
        <w:t>Special Area of Conservation (</w:t>
      </w:r>
      <w:r>
        <w:rPr>
          <w:rFonts w:ascii="Arial" w:hAnsi="Arial" w:cs="Arial"/>
          <w:b/>
          <w:sz w:val="37"/>
          <w:szCs w:val="37"/>
        </w:rPr>
        <w:t>SAC</w:t>
      </w:r>
      <w:r w:rsidR="00352B7E">
        <w:rPr>
          <w:rFonts w:ascii="Arial" w:hAnsi="Arial" w:cs="Arial"/>
          <w:b/>
          <w:sz w:val="37"/>
          <w:szCs w:val="37"/>
        </w:rPr>
        <w:t>)</w:t>
      </w:r>
      <w:r>
        <w:rPr>
          <w:rFonts w:ascii="Arial" w:hAnsi="Arial" w:cs="Arial"/>
          <w:b/>
          <w:sz w:val="37"/>
          <w:szCs w:val="37"/>
        </w:rPr>
        <w:t>/</w:t>
      </w:r>
      <w:r w:rsidR="00352B7E">
        <w:rPr>
          <w:rFonts w:ascii="Arial" w:hAnsi="Arial" w:cs="Arial"/>
          <w:b/>
          <w:sz w:val="37"/>
          <w:szCs w:val="37"/>
        </w:rPr>
        <w:t xml:space="preserve"> Special P</w:t>
      </w:r>
      <w:r w:rsidR="00E97B23">
        <w:rPr>
          <w:rFonts w:ascii="Arial" w:hAnsi="Arial" w:cs="Arial"/>
          <w:b/>
          <w:sz w:val="37"/>
          <w:szCs w:val="37"/>
        </w:rPr>
        <w:t>rotection Areas (</w:t>
      </w:r>
      <w:r>
        <w:rPr>
          <w:rFonts w:ascii="Arial" w:hAnsi="Arial" w:cs="Arial"/>
          <w:b/>
          <w:sz w:val="37"/>
          <w:szCs w:val="37"/>
        </w:rPr>
        <w:t>SPAs</w:t>
      </w:r>
      <w:r w:rsidR="00E97B23">
        <w:rPr>
          <w:rFonts w:ascii="Arial" w:hAnsi="Arial" w:cs="Arial"/>
          <w:b/>
          <w:sz w:val="37"/>
          <w:szCs w:val="37"/>
        </w:rPr>
        <w:t>)</w:t>
      </w:r>
      <w:r w:rsidR="009F59A2">
        <w:rPr>
          <w:rFonts w:ascii="Arial" w:hAnsi="Arial" w:cs="Arial"/>
          <w:b/>
          <w:sz w:val="37"/>
          <w:szCs w:val="37"/>
        </w:rPr>
        <w:t xml:space="preserve"> Joint Supplementary Planning Document</w:t>
      </w:r>
      <w:r w:rsidR="00E673BD">
        <w:rPr>
          <w:rFonts w:ascii="Arial" w:hAnsi="Arial" w:cs="Arial"/>
          <w:b/>
          <w:sz w:val="37"/>
          <w:szCs w:val="37"/>
        </w:rPr>
        <w:t xml:space="preserve"> (SPD)</w:t>
      </w:r>
      <w:r w:rsidR="00E27185" w:rsidRPr="00E27185">
        <w:rPr>
          <w:rFonts w:ascii="Arial" w:hAnsi="Arial" w:cs="Arial"/>
          <w:b/>
          <w:sz w:val="37"/>
          <w:szCs w:val="37"/>
        </w:rPr>
        <w:t>:</w:t>
      </w:r>
    </w:p>
    <w:p w14:paraId="775FD74F" w14:textId="74B09C94" w:rsidR="00E27185" w:rsidRDefault="003F4091" w:rsidP="00E27185">
      <w:pPr>
        <w:rPr>
          <w:rFonts w:ascii="Arial" w:hAnsi="Arial" w:cs="Arial"/>
          <w:b/>
          <w:sz w:val="37"/>
          <w:szCs w:val="37"/>
        </w:rPr>
      </w:pPr>
      <w:r w:rsidRPr="00E27185">
        <w:rPr>
          <w:rFonts w:ascii="Arial" w:hAnsi="Arial" w:cs="Arial"/>
          <w:b/>
          <w:sz w:val="37"/>
          <w:szCs w:val="37"/>
        </w:rPr>
        <w:t>Consultation Response</w:t>
      </w:r>
      <w:r w:rsidR="00AF5E55" w:rsidRPr="00E27185">
        <w:rPr>
          <w:rFonts w:ascii="Arial" w:hAnsi="Arial" w:cs="Arial"/>
          <w:b/>
          <w:sz w:val="37"/>
          <w:szCs w:val="37"/>
        </w:rPr>
        <w:t xml:space="preserve"> Form</w:t>
      </w:r>
    </w:p>
    <w:p w14:paraId="3355B96D" w14:textId="77777777" w:rsidR="003A7F2D" w:rsidRDefault="003A7F2D" w:rsidP="00E27185">
      <w:pPr>
        <w:rPr>
          <w:rFonts w:ascii="Arial" w:hAnsi="Arial" w:cs="Arial"/>
          <w:b/>
          <w:sz w:val="37"/>
          <w:szCs w:val="37"/>
        </w:rPr>
      </w:pPr>
    </w:p>
    <w:p w14:paraId="32D3EADC" w14:textId="17CC5BFC" w:rsidR="00E27185" w:rsidRPr="00E27185" w:rsidRDefault="00E27185" w:rsidP="00E27185">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E27185">
        <w:rPr>
          <w:rFonts w:ascii="Arial" w:hAnsi="Arial" w:cs="Arial"/>
          <w:b/>
          <w:sz w:val="24"/>
          <w:szCs w:val="24"/>
        </w:rPr>
        <w:t>Comments invited until 23:</w:t>
      </w:r>
      <w:r w:rsidR="00897916">
        <w:rPr>
          <w:rFonts w:ascii="Arial" w:hAnsi="Arial" w:cs="Arial"/>
          <w:b/>
          <w:sz w:val="24"/>
          <w:szCs w:val="24"/>
        </w:rPr>
        <w:t>59</w:t>
      </w:r>
      <w:r w:rsidR="002A4348">
        <w:rPr>
          <w:rFonts w:ascii="Arial" w:hAnsi="Arial" w:cs="Arial"/>
          <w:b/>
          <w:sz w:val="24"/>
          <w:szCs w:val="24"/>
        </w:rPr>
        <w:t xml:space="preserve"> on</w:t>
      </w:r>
      <w:r w:rsidRPr="00E27185">
        <w:rPr>
          <w:rFonts w:ascii="Arial" w:hAnsi="Arial" w:cs="Arial"/>
          <w:b/>
          <w:sz w:val="24"/>
          <w:szCs w:val="24"/>
        </w:rPr>
        <w:t xml:space="preserve"> </w:t>
      </w:r>
      <w:r w:rsidR="009F59A2">
        <w:rPr>
          <w:rFonts w:ascii="Arial" w:hAnsi="Arial" w:cs="Arial"/>
          <w:b/>
          <w:sz w:val="24"/>
          <w:szCs w:val="24"/>
        </w:rPr>
        <w:t>1</w:t>
      </w:r>
      <w:r w:rsidR="00A760AD">
        <w:rPr>
          <w:rFonts w:ascii="Arial" w:hAnsi="Arial" w:cs="Arial"/>
          <w:b/>
          <w:sz w:val="24"/>
          <w:szCs w:val="24"/>
        </w:rPr>
        <w:t>2</w:t>
      </w:r>
      <w:r w:rsidRPr="00E27185">
        <w:rPr>
          <w:rFonts w:ascii="Arial" w:hAnsi="Arial" w:cs="Arial"/>
          <w:b/>
          <w:sz w:val="24"/>
          <w:szCs w:val="24"/>
        </w:rPr>
        <w:t xml:space="preserve"> </w:t>
      </w:r>
      <w:r w:rsidR="003C0779">
        <w:rPr>
          <w:rFonts w:ascii="Arial" w:hAnsi="Arial" w:cs="Arial"/>
          <w:b/>
          <w:sz w:val="24"/>
          <w:szCs w:val="24"/>
        </w:rPr>
        <w:t>December</w:t>
      </w:r>
      <w:r w:rsidRPr="00E27185">
        <w:rPr>
          <w:rFonts w:ascii="Arial" w:hAnsi="Arial" w:cs="Arial"/>
          <w:b/>
          <w:sz w:val="24"/>
          <w:szCs w:val="24"/>
        </w:rPr>
        <w:t xml:space="preserve"> 202</w:t>
      </w:r>
      <w:r w:rsidR="00A760AD">
        <w:rPr>
          <w:rFonts w:ascii="Arial" w:hAnsi="Arial" w:cs="Arial"/>
          <w:b/>
          <w:sz w:val="24"/>
          <w:szCs w:val="24"/>
        </w:rPr>
        <w:t>4</w:t>
      </w:r>
    </w:p>
    <w:p w14:paraId="4918E0C5" w14:textId="77777777" w:rsidR="003A7F2D" w:rsidRDefault="003A7F2D" w:rsidP="003A7F2D">
      <w:pPr>
        <w:pStyle w:val="Heading2"/>
      </w:pPr>
    </w:p>
    <w:p w14:paraId="34EDE113" w14:textId="5A73B9C9" w:rsidR="00E27185" w:rsidRPr="003A7F2D" w:rsidRDefault="00E27185" w:rsidP="00194BB5">
      <w:pPr>
        <w:rPr>
          <w:rFonts w:ascii="Arial" w:hAnsi="Arial" w:cs="Arial"/>
          <w:b/>
          <w:color w:val="5C5B5A"/>
          <w:sz w:val="32"/>
          <w:szCs w:val="32"/>
          <w:lang w:val="en-US"/>
        </w:rPr>
      </w:pPr>
      <w:r w:rsidRPr="003A7F2D">
        <w:rPr>
          <w:rFonts w:ascii="Arial" w:hAnsi="Arial" w:cs="Arial"/>
          <w:b/>
          <w:color w:val="5C5B5A"/>
          <w:sz w:val="32"/>
          <w:szCs w:val="32"/>
          <w:lang w:val="en-US"/>
        </w:rPr>
        <w:t>Please return the form to:</w:t>
      </w:r>
    </w:p>
    <w:p w14:paraId="7C6E6C5C" w14:textId="7DE28313" w:rsidR="00E27185" w:rsidRPr="00E27185" w:rsidRDefault="00E27185" w:rsidP="00E27185">
      <w:pPr>
        <w:rPr>
          <w:rFonts w:ascii="Arial" w:hAnsi="Arial" w:cs="Arial"/>
          <w:bCs/>
          <w:sz w:val="24"/>
        </w:rPr>
      </w:pPr>
      <w:r w:rsidRPr="00E27185">
        <w:rPr>
          <w:rFonts w:ascii="Arial" w:hAnsi="Arial" w:cs="Arial"/>
          <w:b/>
          <w:sz w:val="28"/>
          <w:szCs w:val="28"/>
        </w:rPr>
        <w:t xml:space="preserve">Email: </w:t>
      </w:r>
      <w:r w:rsidR="00A351FA">
        <w:rPr>
          <w:rFonts w:ascii="Arial" w:hAnsi="Arial" w:cs="Arial"/>
          <w:b/>
          <w:sz w:val="28"/>
          <w:szCs w:val="28"/>
        </w:rPr>
        <w:tab/>
      </w:r>
      <w:hyperlink r:id="rId10" w:history="1">
        <w:r w:rsidR="00502979" w:rsidRPr="00502979">
          <w:rPr>
            <w:rStyle w:val="Hyperlink"/>
            <w:rFonts w:ascii="Arial" w:hAnsi="Arial" w:cs="Arial"/>
            <w:bCs/>
            <w:sz w:val="28"/>
            <w:szCs w:val="28"/>
          </w:rPr>
          <w:t>spdconsultation@greatermanchester-ca.gov.uk</w:t>
        </w:r>
      </w:hyperlink>
      <w:r w:rsidR="00502979">
        <w:rPr>
          <w:rFonts w:ascii="Arial" w:hAnsi="Arial" w:cs="Arial"/>
          <w:b/>
          <w:sz w:val="28"/>
          <w:szCs w:val="28"/>
        </w:rPr>
        <w:t xml:space="preserve"> </w:t>
      </w:r>
    </w:p>
    <w:p w14:paraId="61F33F84" w14:textId="7CD70740" w:rsidR="00E27185" w:rsidRDefault="00E27185" w:rsidP="003A7F2D">
      <w:pPr>
        <w:ind w:left="1440" w:hanging="1440"/>
        <w:rPr>
          <w:rFonts w:ascii="Arial" w:hAnsi="Arial" w:cs="Arial"/>
          <w:bCs/>
          <w:sz w:val="24"/>
          <w:szCs w:val="24"/>
        </w:rPr>
      </w:pPr>
      <w:r w:rsidRPr="00E27185">
        <w:rPr>
          <w:rFonts w:ascii="Arial" w:hAnsi="Arial" w:cs="Arial"/>
          <w:b/>
          <w:sz w:val="28"/>
          <w:szCs w:val="28"/>
        </w:rPr>
        <w:t xml:space="preserve">Post:  </w:t>
      </w:r>
      <w:r w:rsidRPr="00E27185">
        <w:rPr>
          <w:rFonts w:ascii="Arial" w:hAnsi="Arial" w:cs="Arial"/>
          <w:b/>
          <w:sz w:val="28"/>
          <w:szCs w:val="28"/>
        </w:rPr>
        <w:tab/>
      </w:r>
      <w:r w:rsidRPr="00A351FA">
        <w:rPr>
          <w:rFonts w:ascii="Arial" w:hAnsi="Arial" w:cs="Arial"/>
          <w:bCs/>
          <w:sz w:val="24"/>
          <w:szCs w:val="24"/>
        </w:rPr>
        <w:t>Planning and Housing Team</w:t>
      </w:r>
      <w:r w:rsidRPr="00A351FA">
        <w:rPr>
          <w:rFonts w:ascii="Arial" w:hAnsi="Arial" w:cs="Arial"/>
          <w:bCs/>
          <w:sz w:val="24"/>
          <w:szCs w:val="24"/>
        </w:rPr>
        <w:br/>
        <w:t>Greater Manchester Combined Authority</w:t>
      </w:r>
      <w:r w:rsidRPr="00A351FA">
        <w:rPr>
          <w:rFonts w:ascii="Arial" w:hAnsi="Arial" w:cs="Arial"/>
          <w:bCs/>
          <w:sz w:val="24"/>
          <w:szCs w:val="24"/>
        </w:rPr>
        <w:br/>
      </w:r>
      <w:r w:rsidRPr="00A351FA">
        <w:rPr>
          <w:rFonts w:ascii="Arial" w:hAnsi="Arial" w:cs="Arial"/>
          <w:sz w:val="24"/>
          <w:szCs w:val="24"/>
          <w:lang w:eastAsia="en-GB"/>
        </w:rPr>
        <w:t>Tootal Buildings,</w:t>
      </w:r>
      <w:r w:rsidRPr="00A351FA">
        <w:rPr>
          <w:rFonts w:ascii="Arial" w:hAnsi="Arial" w:cs="Arial"/>
          <w:bCs/>
          <w:sz w:val="24"/>
          <w:szCs w:val="24"/>
        </w:rPr>
        <w:br/>
        <w:t>56 Oxford Street,</w:t>
      </w:r>
      <w:r w:rsidRPr="00A351FA">
        <w:rPr>
          <w:rFonts w:ascii="Arial" w:hAnsi="Arial" w:cs="Arial"/>
          <w:bCs/>
          <w:sz w:val="24"/>
          <w:szCs w:val="24"/>
        </w:rPr>
        <w:br/>
        <w:t>Manchester</w:t>
      </w:r>
      <w:r w:rsidRPr="00A351FA">
        <w:rPr>
          <w:rFonts w:ascii="Arial" w:hAnsi="Arial" w:cs="Arial"/>
          <w:bCs/>
          <w:sz w:val="24"/>
          <w:szCs w:val="24"/>
        </w:rPr>
        <w:br/>
        <w:t>M1 6EU</w:t>
      </w:r>
    </w:p>
    <w:p w14:paraId="723B4B65" w14:textId="77777777" w:rsidR="00D25F64" w:rsidRDefault="00D25F64" w:rsidP="2BE3216A">
      <w:pPr>
        <w:rPr>
          <w:rFonts w:ascii="Arial" w:hAnsi="Arial" w:cs="Arial"/>
          <w:sz w:val="24"/>
          <w:szCs w:val="24"/>
        </w:rPr>
      </w:pPr>
    </w:p>
    <w:p w14:paraId="6688A732" w14:textId="4287E3CF" w:rsidR="00E27185" w:rsidRPr="00390E15" w:rsidRDefault="00E27185" w:rsidP="2BE3216A">
      <w:pPr>
        <w:rPr>
          <w:rFonts w:ascii="Arial" w:eastAsia="Arial" w:hAnsi="Arial" w:cs="Arial"/>
          <w:sz w:val="24"/>
          <w:szCs w:val="24"/>
        </w:rPr>
      </w:pPr>
      <w:r w:rsidRPr="2BE3216A">
        <w:rPr>
          <w:rFonts w:ascii="Arial" w:hAnsi="Arial" w:cs="Arial"/>
          <w:sz w:val="24"/>
          <w:szCs w:val="24"/>
        </w:rPr>
        <w:t>Alternatively, you can complete your representation online:</w:t>
      </w:r>
      <w:r w:rsidRPr="00390E15">
        <w:rPr>
          <w:rFonts w:ascii="Arial" w:eastAsia="Arial" w:hAnsi="Arial" w:cs="Arial"/>
          <w:sz w:val="24"/>
          <w:szCs w:val="24"/>
        </w:rPr>
        <w:t xml:space="preserve"> </w:t>
      </w:r>
      <w:hyperlink r:id="rId11">
        <w:r w:rsidRPr="00390E15">
          <w:rPr>
            <w:rStyle w:val="Hyperlink"/>
            <w:rFonts w:ascii="Arial" w:eastAsia="Arial" w:hAnsi="Arial" w:cs="Arial"/>
            <w:sz w:val="24"/>
            <w:szCs w:val="24"/>
            <w:lang w:eastAsia="en-GB"/>
          </w:rPr>
          <w:t>https://www.gmconsult.org/</w:t>
        </w:r>
      </w:hyperlink>
    </w:p>
    <w:p w14:paraId="0D57C041" w14:textId="77777777" w:rsidR="00D25F64" w:rsidRDefault="00D25F64" w:rsidP="00194BB5">
      <w:pPr>
        <w:rPr>
          <w:rFonts w:ascii="Arial" w:hAnsi="Arial" w:cs="Arial"/>
          <w:bCs/>
          <w:sz w:val="24"/>
        </w:rPr>
      </w:pPr>
    </w:p>
    <w:p w14:paraId="77D89789" w14:textId="67C861AB" w:rsidR="00194BB5" w:rsidRDefault="00194BB5" w:rsidP="00194BB5">
      <w:pPr>
        <w:rPr>
          <w:rFonts w:ascii="Arial" w:hAnsi="Arial" w:cs="Arial"/>
          <w:bCs/>
          <w:sz w:val="24"/>
        </w:rPr>
      </w:pPr>
      <w:r w:rsidRPr="00E27185">
        <w:rPr>
          <w:rFonts w:ascii="Arial" w:hAnsi="Arial" w:cs="Arial"/>
          <w:bCs/>
          <w:sz w:val="24"/>
        </w:rPr>
        <w:t>Please note this form has two parts:</w:t>
      </w:r>
    </w:p>
    <w:p w14:paraId="25AD834D" w14:textId="77777777" w:rsidR="00D25F64" w:rsidRDefault="00D25F64" w:rsidP="00D25F64">
      <w:pPr>
        <w:rPr>
          <w:rFonts w:ascii="Arial" w:hAnsi="Arial" w:cs="Arial"/>
          <w:b/>
          <w:sz w:val="24"/>
        </w:rPr>
      </w:pPr>
    </w:p>
    <w:p w14:paraId="03A7F302" w14:textId="3136FDA5" w:rsidR="003A7F2D" w:rsidRPr="00A529F4" w:rsidRDefault="00194BB5" w:rsidP="00D25F64">
      <w:pPr>
        <w:rPr>
          <w:rFonts w:ascii="Arial" w:hAnsi="Arial" w:cs="Arial"/>
          <w:bCs/>
          <w:sz w:val="24"/>
        </w:rPr>
      </w:pPr>
      <w:r w:rsidRPr="00E27185">
        <w:rPr>
          <w:rFonts w:ascii="Arial" w:hAnsi="Arial" w:cs="Arial"/>
          <w:b/>
          <w:sz w:val="24"/>
        </w:rPr>
        <w:t>Part A</w:t>
      </w:r>
      <w:r w:rsidR="009432B6">
        <w:rPr>
          <w:rFonts w:ascii="Arial" w:hAnsi="Arial" w:cs="Arial"/>
          <w:bCs/>
          <w:sz w:val="24"/>
        </w:rPr>
        <w:t xml:space="preserve">: </w:t>
      </w:r>
      <w:r w:rsidR="00B62DF0" w:rsidRPr="00E27185">
        <w:rPr>
          <w:rFonts w:ascii="Arial" w:hAnsi="Arial" w:cs="Arial"/>
          <w:bCs/>
          <w:sz w:val="24"/>
        </w:rPr>
        <w:t>Personal / Agent’s Details</w:t>
      </w:r>
      <w:r w:rsidR="00E27185" w:rsidRPr="00E27185">
        <w:rPr>
          <w:rFonts w:ascii="Arial" w:hAnsi="Arial" w:cs="Arial"/>
          <w:bCs/>
          <w:sz w:val="24"/>
        </w:rPr>
        <w:t xml:space="preserve">: need only to be completed </w:t>
      </w:r>
      <w:r w:rsidR="00E27185" w:rsidRPr="00A529F4">
        <w:rPr>
          <w:rFonts w:ascii="Arial" w:hAnsi="Arial" w:cs="Arial"/>
          <w:bCs/>
          <w:i/>
          <w:iCs/>
          <w:sz w:val="24"/>
        </w:rPr>
        <w:t>once</w:t>
      </w:r>
      <w:r w:rsidR="00A529F4" w:rsidRPr="00A529F4">
        <w:rPr>
          <w:rFonts w:ascii="Arial" w:hAnsi="Arial" w:cs="Arial"/>
          <w:bCs/>
          <w:i/>
          <w:iCs/>
          <w:sz w:val="24"/>
        </w:rPr>
        <w:t xml:space="preserve"> (w</w:t>
      </w:r>
      <w:r w:rsidR="00C865C6" w:rsidRPr="00A529F4">
        <w:rPr>
          <w:rFonts w:ascii="Arial" w:hAnsi="Arial" w:cs="Arial"/>
          <w:bCs/>
          <w:i/>
          <w:iCs/>
          <w:sz w:val="24"/>
        </w:rPr>
        <w:t>e cannot register your representation without these details</w:t>
      </w:r>
      <w:r w:rsidR="00A529F4" w:rsidRPr="00A529F4">
        <w:rPr>
          <w:rFonts w:ascii="Arial" w:hAnsi="Arial" w:cs="Arial"/>
          <w:bCs/>
          <w:i/>
          <w:iCs/>
          <w:sz w:val="24"/>
        </w:rPr>
        <w:t>)</w:t>
      </w:r>
      <w:r w:rsidR="00C865C6" w:rsidRPr="009432B6">
        <w:rPr>
          <w:rFonts w:ascii="Arial" w:hAnsi="Arial" w:cs="Arial"/>
          <w:bCs/>
          <w:i/>
          <w:iCs/>
          <w:sz w:val="24"/>
        </w:rPr>
        <w:t>.</w:t>
      </w:r>
    </w:p>
    <w:p w14:paraId="13BEDBDE" w14:textId="4182AB57" w:rsidR="00194BB5" w:rsidRPr="00A529F4" w:rsidRDefault="00194BB5" w:rsidP="00D25F64">
      <w:pPr>
        <w:rPr>
          <w:rFonts w:ascii="Arial" w:hAnsi="Arial" w:cs="Arial"/>
          <w:bCs/>
          <w:i/>
          <w:iCs/>
          <w:sz w:val="24"/>
        </w:rPr>
      </w:pPr>
      <w:r w:rsidRPr="00E27185">
        <w:rPr>
          <w:rFonts w:ascii="Arial" w:hAnsi="Arial" w:cs="Arial"/>
          <w:b/>
          <w:sz w:val="24"/>
        </w:rPr>
        <w:t>Part B</w:t>
      </w:r>
      <w:r w:rsidR="009432B6">
        <w:rPr>
          <w:rFonts w:ascii="Arial" w:hAnsi="Arial" w:cs="Arial"/>
          <w:bCs/>
          <w:sz w:val="24"/>
        </w:rPr>
        <w:t xml:space="preserve">: </w:t>
      </w:r>
      <w:r w:rsidRPr="00E27185">
        <w:rPr>
          <w:rFonts w:ascii="Arial" w:hAnsi="Arial" w:cs="Arial"/>
          <w:bCs/>
          <w:sz w:val="24"/>
        </w:rPr>
        <w:t>Your co</w:t>
      </w:r>
      <w:r w:rsidR="00E27185" w:rsidRPr="00E27185">
        <w:rPr>
          <w:rFonts w:ascii="Arial" w:hAnsi="Arial" w:cs="Arial"/>
          <w:bCs/>
          <w:sz w:val="24"/>
        </w:rPr>
        <w:t>mments</w:t>
      </w:r>
      <w:r w:rsidR="005A66A6">
        <w:rPr>
          <w:rFonts w:ascii="Arial" w:hAnsi="Arial" w:cs="Arial"/>
          <w:bCs/>
          <w:sz w:val="24"/>
        </w:rPr>
        <w:t>.</w:t>
      </w:r>
    </w:p>
    <w:p w14:paraId="1E1ED376" w14:textId="77777777" w:rsidR="00D25F64" w:rsidRDefault="00D25F64" w:rsidP="00AF5E55">
      <w:pPr>
        <w:jc w:val="both"/>
        <w:rPr>
          <w:rFonts w:ascii="Colfax Light" w:hAnsi="Colfax Light" w:cs="Arial"/>
          <w:b/>
          <w:sz w:val="28"/>
          <w:szCs w:val="28"/>
          <w:u w:val="single"/>
        </w:rPr>
      </w:pPr>
    </w:p>
    <w:p w14:paraId="345BFE38" w14:textId="7AE673B0" w:rsidR="00AF5E55" w:rsidRPr="00A529F4" w:rsidRDefault="00AF5E55" w:rsidP="00AF5E55">
      <w:pPr>
        <w:jc w:val="both"/>
        <w:rPr>
          <w:rFonts w:ascii="Arial" w:hAnsi="Arial" w:cs="Arial"/>
          <w:b/>
          <w:sz w:val="28"/>
          <w:szCs w:val="28"/>
          <w:u w:val="single"/>
        </w:rPr>
      </w:pPr>
      <w:r w:rsidRPr="00A529F4">
        <w:rPr>
          <w:rFonts w:ascii="Arial" w:hAnsi="Arial" w:cs="Arial"/>
          <w:b/>
          <w:sz w:val="28"/>
          <w:szCs w:val="28"/>
          <w:u w:val="single"/>
        </w:rPr>
        <w:lastRenderedPageBreak/>
        <w:t>Part A</w:t>
      </w:r>
      <w:r w:rsidR="00541A7A" w:rsidRPr="00A529F4">
        <w:rPr>
          <w:rFonts w:ascii="Arial" w:hAnsi="Arial" w:cs="Arial"/>
          <w:b/>
          <w:sz w:val="28"/>
          <w:szCs w:val="28"/>
          <w:u w:val="single"/>
        </w:rPr>
        <w:t xml:space="preserve"> - Personal / Agent’s Details </w:t>
      </w:r>
    </w:p>
    <w:p w14:paraId="302D1C60" w14:textId="32CD19C7" w:rsidR="00476DD6" w:rsidRPr="00A529F4" w:rsidRDefault="00C865C6" w:rsidP="00AF5E55">
      <w:pPr>
        <w:pStyle w:val="Default"/>
        <w:rPr>
          <w:rFonts w:ascii="Arial" w:hAnsi="Arial" w:cs="Arial"/>
          <w:bCs/>
          <w:i/>
          <w:iCs/>
          <w:color w:val="auto"/>
          <w:szCs w:val="22"/>
        </w:rPr>
      </w:pPr>
      <w:r w:rsidRPr="00A529F4">
        <w:rPr>
          <w:rFonts w:ascii="Arial" w:hAnsi="Arial" w:cs="Arial"/>
          <w:bCs/>
          <w:i/>
          <w:iCs/>
          <w:color w:val="auto"/>
          <w:szCs w:val="22"/>
        </w:rPr>
        <w:t xml:space="preserve">*If an agent is appointed, please complete only the Title, Name and Organisation boxes in (i) but complete the full contact details of the agent in (ii). </w:t>
      </w:r>
    </w:p>
    <w:tbl>
      <w:tblPr>
        <w:tblStyle w:val="TableGrid"/>
        <w:tblpPr w:leftFromText="180" w:rightFromText="180" w:vertAnchor="text" w:horzAnchor="margin" w:tblpY="51"/>
        <w:tblW w:w="9776" w:type="dxa"/>
        <w:tblLayout w:type="fixed"/>
        <w:tblLook w:val="0020" w:firstRow="1" w:lastRow="0" w:firstColumn="0" w:lastColumn="0" w:noHBand="0" w:noVBand="0"/>
      </w:tblPr>
      <w:tblGrid>
        <w:gridCol w:w="2263"/>
        <w:gridCol w:w="3402"/>
        <w:gridCol w:w="4111"/>
      </w:tblGrid>
      <w:tr w:rsidR="00C865C6" w:rsidRPr="0022295E" w14:paraId="273893D9" w14:textId="77777777" w:rsidTr="00696F17">
        <w:trPr>
          <w:trHeight w:val="274"/>
        </w:trPr>
        <w:tc>
          <w:tcPr>
            <w:tcW w:w="2263" w:type="dxa"/>
          </w:tcPr>
          <w:p w14:paraId="30B3C6F1" w14:textId="77777777" w:rsidR="00C865C6" w:rsidRPr="00C865C6" w:rsidRDefault="00C865C6" w:rsidP="00EE57EE">
            <w:pPr>
              <w:pStyle w:val="Default"/>
              <w:spacing w:line="360" w:lineRule="auto"/>
              <w:rPr>
                <w:rFonts w:ascii="Arial" w:hAnsi="Arial" w:cs="Arial"/>
                <w:b/>
                <w:color w:val="auto"/>
              </w:rPr>
            </w:pPr>
            <w:r w:rsidRPr="00C865C6">
              <w:rPr>
                <w:rFonts w:ascii="Arial" w:hAnsi="Arial" w:cs="Arial"/>
                <w:b/>
                <w:color w:val="auto"/>
              </w:rPr>
              <w:t>Details</w:t>
            </w:r>
          </w:p>
        </w:tc>
        <w:tc>
          <w:tcPr>
            <w:tcW w:w="3402" w:type="dxa"/>
          </w:tcPr>
          <w:p w14:paraId="7BE3DAE6" w14:textId="77777777" w:rsidR="00C865C6" w:rsidRPr="00C865C6" w:rsidRDefault="00C865C6" w:rsidP="00EE57EE">
            <w:pPr>
              <w:rPr>
                <w:rFonts w:ascii="Arial" w:hAnsi="Arial" w:cs="Arial"/>
                <w:b/>
                <w:sz w:val="24"/>
                <w:szCs w:val="24"/>
              </w:rPr>
            </w:pPr>
            <w:r w:rsidRPr="00C865C6">
              <w:rPr>
                <w:rFonts w:ascii="Arial" w:hAnsi="Arial" w:cs="Arial"/>
                <w:b/>
                <w:sz w:val="24"/>
                <w:szCs w:val="24"/>
              </w:rPr>
              <w:t xml:space="preserve">(i) Personal Details* </w:t>
            </w:r>
          </w:p>
        </w:tc>
        <w:tc>
          <w:tcPr>
            <w:tcW w:w="4111" w:type="dxa"/>
          </w:tcPr>
          <w:p w14:paraId="6F51911A" w14:textId="77777777" w:rsidR="00C865C6" w:rsidRPr="00C865C6" w:rsidRDefault="00C865C6" w:rsidP="00EE57EE">
            <w:pPr>
              <w:pStyle w:val="Default"/>
              <w:spacing w:line="360" w:lineRule="auto"/>
              <w:rPr>
                <w:rFonts w:ascii="Arial" w:hAnsi="Arial" w:cs="Arial"/>
                <w:b/>
                <w:color w:val="auto"/>
              </w:rPr>
            </w:pPr>
            <w:r w:rsidRPr="00C865C6">
              <w:rPr>
                <w:rFonts w:ascii="Arial" w:hAnsi="Arial" w:cs="Arial"/>
                <w:b/>
                <w:color w:val="auto"/>
              </w:rPr>
              <w:t xml:space="preserve">(ii) Agents Details* </w:t>
            </w:r>
            <w:r w:rsidRPr="00C865C6">
              <w:rPr>
                <w:rFonts w:ascii="Arial" w:hAnsi="Arial" w:cs="Arial"/>
                <w:bCs/>
                <w:i/>
                <w:iCs/>
                <w:color w:val="auto"/>
              </w:rPr>
              <w:t>(if applicable)</w:t>
            </w:r>
          </w:p>
        </w:tc>
      </w:tr>
      <w:tr w:rsidR="00C865C6" w:rsidRPr="0022295E" w14:paraId="0D9E9868" w14:textId="77777777" w:rsidTr="00696F17">
        <w:trPr>
          <w:trHeight w:val="96"/>
        </w:trPr>
        <w:tc>
          <w:tcPr>
            <w:tcW w:w="2263" w:type="dxa"/>
          </w:tcPr>
          <w:p w14:paraId="408CB9FC" w14:textId="77777777" w:rsidR="00C865C6" w:rsidRPr="0022295E" w:rsidRDefault="00C865C6" w:rsidP="00EE57EE">
            <w:pPr>
              <w:pStyle w:val="Default"/>
              <w:spacing w:line="360" w:lineRule="auto"/>
              <w:rPr>
                <w:rFonts w:ascii="Arial" w:hAnsi="Arial" w:cs="Arial"/>
                <w:color w:val="auto"/>
              </w:rPr>
            </w:pPr>
            <w:bookmarkStart w:id="0" w:name="_Hlk146629917"/>
            <w:r w:rsidRPr="0022295E">
              <w:rPr>
                <w:rFonts w:ascii="Arial" w:hAnsi="Arial" w:cs="Arial"/>
                <w:color w:val="auto"/>
              </w:rPr>
              <w:t xml:space="preserve">Title </w:t>
            </w:r>
          </w:p>
        </w:tc>
        <w:tc>
          <w:tcPr>
            <w:tcW w:w="3402" w:type="dxa"/>
          </w:tcPr>
          <w:p w14:paraId="71C7BD54" w14:textId="77777777" w:rsidR="00C865C6" w:rsidRPr="0022295E" w:rsidRDefault="00C865C6" w:rsidP="00EE57EE">
            <w:pPr>
              <w:pStyle w:val="Default"/>
              <w:spacing w:line="360" w:lineRule="auto"/>
              <w:rPr>
                <w:rFonts w:ascii="Arial" w:hAnsi="Arial" w:cs="Arial"/>
                <w:color w:val="auto"/>
              </w:rPr>
            </w:pPr>
          </w:p>
        </w:tc>
        <w:tc>
          <w:tcPr>
            <w:tcW w:w="4111" w:type="dxa"/>
          </w:tcPr>
          <w:p w14:paraId="16B735FB" w14:textId="77777777" w:rsidR="00C865C6" w:rsidRPr="0022295E" w:rsidRDefault="00C865C6" w:rsidP="00EE57EE">
            <w:pPr>
              <w:pStyle w:val="Default"/>
              <w:spacing w:line="360" w:lineRule="auto"/>
              <w:rPr>
                <w:rFonts w:ascii="Arial" w:hAnsi="Arial" w:cs="Arial"/>
                <w:color w:val="auto"/>
              </w:rPr>
            </w:pPr>
          </w:p>
        </w:tc>
      </w:tr>
      <w:tr w:rsidR="00C865C6" w:rsidRPr="0022295E" w14:paraId="418FEFE1" w14:textId="77777777" w:rsidTr="00696F17">
        <w:trPr>
          <w:trHeight w:val="96"/>
        </w:trPr>
        <w:tc>
          <w:tcPr>
            <w:tcW w:w="2263" w:type="dxa"/>
          </w:tcPr>
          <w:p w14:paraId="1849866E"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First Name </w:t>
            </w:r>
          </w:p>
        </w:tc>
        <w:tc>
          <w:tcPr>
            <w:tcW w:w="3402" w:type="dxa"/>
          </w:tcPr>
          <w:p w14:paraId="57B6E9B9" w14:textId="77777777" w:rsidR="00C865C6" w:rsidRPr="0022295E" w:rsidRDefault="00C865C6" w:rsidP="00EE57EE">
            <w:pPr>
              <w:pStyle w:val="Default"/>
              <w:spacing w:line="360" w:lineRule="auto"/>
              <w:rPr>
                <w:rFonts w:ascii="Arial" w:hAnsi="Arial" w:cs="Arial"/>
                <w:color w:val="auto"/>
              </w:rPr>
            </w:pPr>
          </w:p>
        </w:tc>
        <w:tc>
          <w:tcPr>
            <w:tcW w:w="4111" w:type="dxa"/>
          </w:tcPr>
          <w:p w14:paraId="1F314E27" w14:textId="77777777" w:rsidR="00C865C6" w:rsidRPr="0022295E" w:rsidRDefault="00C865C6" w:rsidP="00EE57EE">
            <w:pPr>
              <w:pStyle w:val="Default"/>
              <w:spacing w:line="360" w:lineRule="auto"/>
              <w:rPr>
                <w:rFonts w:ascii="Arial" w:hAnsi="Arial" w:cs="Arial"/>
                <w:color w:val="auto"/>
              </w:rPr>
            </w:pPr>
          </w:p>
        </w:tc>
      </w:tr>
      <w:tr w:rsidR="00C865C6" w:rsidRPr="0022295E" w14:paraId="7514C1A9" w14:textId="77777777" w:rsidTr="00696F17">
        <w:trPr>
          <w:trHeight w:val="96"/>
        </w:trPr>
        <w:tc>
          <w:tcPr>
            <w:tcW w:w="2263" w:type="dxa"/>
          </w:tcPr>
          <w:p w14:paraId="49F2700B"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Last Name </w:t>
            </w:r>
          </w:p>
        </w:tc>
        <w:tc>
          <w:tcPr>
            <w:tcW w:w="3402" w:type="dxa"/>
          </w:tcPr>
          <w:p w14:paraId="74C11FA6" w14:textId="77777777" w:rsidR="00C865C6" w:rsidRPr="0022295E" w:rsidRDefault="00C865C6" w:rsidP="00EE57EE">
            <w:pPr>
              <w:pStyle w:val="Default"/>
              <w:spacing w:line="360" w:lineRule="auto"/>
              <w:rPr>
                <w:rFonts w:ascii="Arial" w:hAnsi="Arial" w:cs="Arial"/>
                <w:color w:val="auto"/>
              </w:rPr>
            </w:pPr>
          </w:p>
        </w:tc>
        <w:tc>
          <w:tcPr>
            <w:tcW w:w="4111" w:type="dxa"/>
          </w:tcPr>
          <w:p w14:paraId="2FE8125A" w14:textId="77777777" w:rsidR="00C865C6" w:rsidRPr="0022295E" w:rsidRDefault="00C865C6" w:rsidP="00EE57EE">
            <w:pPr>
              <w:pStyle w:val="Default"/>
              <w:spacing w:line="360" w:lineRule="auto"/>
              <w:rPr>
                <w:rFonts w:ascii="Arial" w:hAnsi="Arial" w:cs="Arial"/>
                <w:color w:val="auto"/>
              </w:rPr>
            </w:pPr>
          </w:p>
        </w:tc>
      </w:tr>
      <w:tr w:rsidR="00C865C6" w:rsidRPr="0022295E" w14:paraId="7C08F54C" w14:textId="77777777" w:rsidTr="00696F17">
        <w:trPr>
          <w:trHeight w:val="87"/>
        </w:trPr>
        <w:tc>
          <w:tcPr>
            <w:tcW w:w="2263" w:type="dxa"/>
          </w:tcPr>
          <w:p w14:paraId="38566EB9"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Organisation </w:t>
            </w:r>
            <w:r w:rsidRPr="00696F17">
              <w:rPr>
                <w:rFonts w:ascii="Arial" w:hAnsi="Arial" w:cs="Arial"/>
                <w:i/>
                <w:iCs/>
                <w:color w:val="auto"/>
              </w:rPr>
              <w:t>(where relevant)</w:t>
            </w:r>
          </w:p>
        </w:tc>
        <w:tc>
          <w:tcPr>
            <w:tcW w:w="3402" w:type="dxa"/>
          </w:tcPr>
          <w:p w14:paraId="66E292A3" w14:textId="77777777" w:rsidR="00C865C6" w:rsidRPr="0022295E" w:rsidRDefault="00C865C6" w:rsidP="00EE57EE">
            <w:pPr>
              <w:pStyle w:val="Default"/>
              <w:spacing w:line="360" w:lineRule="auto"/>
              <w:rPr>
                <w:rFonts w:ascii="Arial" w:hAnsi="Arial" w:cs="Arial"/>
                <w:color w:val="auto"/>
              </w:rPr>
            </w:pPr>
          </w:p>
        </w:tc>
        <w:tc>
          <w:tcPr>
            <w:tcW w:w="4111" w:type="dxa"/>
          </w:tcPr>
          <w:p w14:paraId="1D20527B" w14:textId="77777777" w:rsidR="00C865C6" w:rsidRPr="0022295E" w:rsidRDefault="00C865C6" w:rsidP="00EE57EE">
            <w:pPr>
              <w:pStyle w:val="Default"/>
              <w:spacing w:line="360" w:lineRule="auto"/>
              <w:rPr>
                <w:rFonts w:ascii="Arial" w:hAnsi="Arial" w:cs="Arial"/>
                <w:color w:val="auto"/>
              </w:rPr>
            </w:pPr>
          </w:p>
        </w:tc>
      </w:tr>
      <w:tr w:rsidR="00C865C6" w:rsidRPr="0022295E" w14:paraId="14EB1E10" w14:textId="77777777" w:rsidTr="00696F17">
        <w:trPr>
          <w:trHeight w:val="96"/>
        </w:trPr>
        <w:tc>
          <w:tcPr>
            <w:tcW w:w="2263" w:type="dxa"/>
          </w:tcPr>
          <w:p w14:paraId="7EB762C9"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Address Line 1 </w:t>
            </w:r>
          </w:p>
        </w:tc>
        <w:tc>
          <w:tcPr>
            <w:tcW w:w="3402" w:type="dxa"/>
          </w:tcPr>
          <w:p w14:paraId="5C55B4BA" w14:textId="77777777" w:rsidR="00C865C6" w:rsidRPr="0022295E" w:rsidRDefault="00C865C6" w:rsidP="00EE57EE">
            <w:pPr>
              <w:pStyle w:val="Default"/>
              <w:spacing w:line="360" w:lineRule="auto"/>
              <w:rPr>
                <w:rFonts w:ascii="Arial" w:hAnsi="Arial" w:cs="Arial"/>
                <w:color w:val="auto"/>
              </w:rPr>
            </w:pPr>
          </w:p>
        </w:tc>
        <w:tc>
          <w:tcPr>
            <w:tcW w:w="4111" w:type="dxa"/>
          </w:tcPr>
          <w:p w14:paraId="5F031936" w14:textId="77777777" w:rsidR="00C865C6" w:rsidRPr="0022295E" w:rsidRDefault="00C865C6" w:rsidP="00EE57EE">
            <w:pPr>
              <w:pStyle w:val="Default"/>
              <w:spacing w:line="360" w:lineRule="auto"/>
              <w:rPr>
                <w:rFonts w:ascii="Arial" w:hAnsi="Arial" w:cs="Arial"/>
                <w:color w:val="auto"/>
              </w:rPr>
            </w:pPr>
          </w:p>
        </w:tc>
      </w:tr>
      <w:tr w:rsidR="00C865C6" w:rsidRPr="0022295E" w14:paraId="6CD6A873" w14:textId="77777777" w:rsidTr="00696F17">
        <w:trPr>
          <w:trHeight w:val="96"/>
        </w:trPr>
        <w:tc>
          <w:tcPr>
            <w:tcW w:w="2263" w:type="dxa"/>
          </w:tcPr>
          <w:p w14:paraId="1AECFF71"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Address Line 2</w:t>
            </w:r>
          </w:p>
        </w:tc>
        <w:tc>
          <w:tcPr>
            <w:tcW w:w="3402" w:type="dxa"/>
          </w:tcPr>
          <w:p w14:paraId="11104B4D" w14:textId="77777777" w:rsidR="00C865C6" w:rsidRPr="0022295E" w:rsidRDefault="00C865C6" w:rsidP="00EE57EE">
            <w:pPr>
              <w:pStyle w:val="Default"/>
              <w:spacing w:line="360" w:lineRule="auto"/>
              <w:rPr>
                <w:rFonts w:ascii="Arial" w:hAnsi="Arial" w:cs="Arial"/>
                <w:color w:val="auto"/>
              </w:rPr>
            </w:pPr>
          </w:p>
        </w:tc>
        <w:tc>
          <w:tcPr>
            <w:tcW w:w="4111" w:type="dxa"/>
          </w:tcPr>
          <w:p w14:paraId="392573C2" w14:textId="77777777" w:rsidR="00C865C6" w:rsidRPr="0022295E" w:rsidRDefault="00C865C6" w:rsidP="00EE57EE">
            <w:pPr>
              <w:pStyle w:val="Default"/>
              <w:spacing w:line="360" w:lineRule="auto"/>
              <w:rPr>
                <w:rFonts w:ascii="Arial" w:hAnsi="Arial" w:cs="Arial"/>
                <w:color w:val="auto"/>
              </w:rPr>
            </w:pPr>
          </w:p>
        </w:tc>
      </w:tr>
      <w:tr w:rsidR="00C865C6" w:rsidRPr="0022295E" w14:paraId="358ECF38" w14:textId="77777777" w:rsidTr="00696F17">
        <w:trPr>
          <w:trHeight w:val="96"/>
        </w:trPr>
        <w:tc>
          <w:tcPr>
            <w:tcW w:w="2263" w:type="dxa"/>
          </w:tcPr>
          <w:p w14:paraId="02092EDB"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Address Line 3</w:t>
            </w:r>
          </w:p>
        </w:tc>
        <w:tc>
          <w:tcPr>
            <w:tcW w:w="3402" w:type="dxa"/>
          </w:tcPr>
          <w:p w14:paraId="35572A67" w14:textId="77777777" w:rsidR="00C865C6" w:rsidRPr="0022295E" w:rsidRDefault="00C865C6" w:rsidP="00EE57EE">
            <w:pPr>
              <w:pStyle w:val="Default"/>
              <w:spacing w:line="360" w:lineRule="auto"/>
              <w:rPr>
                <w:rFonts w:ascii="Arial" w:hAnsi="Arial" w:cs="Arial"/>
                <w:color w:val="auto"/>
              </w:rPr>
            </w:pPr>
          </w:p>
        </w:tc>
        <w:tc>
          <w:tcPr>
            <w:tcW w:w="4111" w:type="dxa"/>
          </w:tcPr>
          <w:p w14:paraId="6C0276A7" w14:textId="77777777" w:rsidR="00C865C6" w:rsidRPr="0022295E" w:rsidRDefault="00C865C6" w:rsidP="00EE57EE">
            <w:pPr>
              <w:pStyle w:val="Default"/>
              <w:spacing w:line="360" w:lineRule="auto"/>
              <w:rPr>
                <w:rFonts w:ascii="Arial" w:hAnsi="Arial" w:cs="Arial"/>
                <w:color w:val="auto"/>
              </w:rPr>
            </w:pPr>
          </w:p>
        </w:tc>
      </w:tr>
      <w:tr w:rsidR="00C865C6" w:rsidRPr="0022295E" w14:paraId="56786086" w14:textId="77777777" w:rsidTr="00696F17">
        <w:trPr>
          <w:trHeight w:val="96"/>
        </w:trPr>
        <w:tc>
          <w:tcPr>
            <w:tcW w:w="2263" w:type="dxa"/>
          </w:tcPr>
          <w:p w14:paraId="42B05635"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Address Line 4</w:t>
            </w:r>
          </w:p>
        </w:tc>
        <w:tc>
          <w:tcPr>
            <w:tcW w:w="3402" w:type="dxa"/>
          </w:tcPr>
          <w:p w14:paraId="01E8184F" w14:textId="77777777" w:rsidR="00C865C6" w:rsidRPr="0022295E" w:rsidRDefault="00C865C6" w:rsidP="00EE57EE">
            <w:pPr>
              <w:pStyle w:val="Default"/>
              <w:spacing w:line="360" w:lineRule="auto"/>
              <w:rPr>
                <w:rFonts w:ascii="Arial" w:hAnsi="Arial" w:cs="Arial"/>
                <w:color w:val="auto"/>
              </w:rPr>
            </w:pPr>
          </w:p>
        </w:tc>
        <w:tc>
          <w:tcPr>
            <w:tcW w:w="4111" w:type="dxa"/>
          </w:tcPr>
          <w:p w14:paraId="3FF93523" w14:textId="77777777" w:rsidR="00C865C6" w:rsidRPr="0022295E" w:rsidRDefault="00C865C6" w:rsidP="00EE57EE">
            <w:pPr>
              <w:pStyle w:val="Default"/>
              <w:spacing w:line="360" w:lineRule="auto"/>
              <w:rPr>
                <w:rFonts w:ascii="Arial" w:hAnsi="Arial" w:cs="Arial"/>
                <w:color w:val="auto"/>
              </w:rPr>
            </w:pPr>
          </w:p>
        </w:tc>
      </w:tr>
      <w:tr w:rsidR="00C865C6" w:rsidRPr="0022295E" w14:paraId="4A4FF931" w14:textId="77777777" w:rsidTr="00696F17">
        <w:trPr>
          <w:trHeight w:val="96"/>
        </w:trPr>
        <w:tc>
          <w:tcPr>
            <w:tcW w:w="2263" w:type="dxa"/>
          </w:tcPr>
          <w:p w14:paraId="631BD93B"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Post Code </w:t>
            </w:r>
          </w:p>
        </w:tc>
        <w:tc>
          <w:tcPr>
            <w:tcW w:w="3402" w:type="dxa"/>
          </w:tcPr>
          <w:p w14:paraId="3E69A37F" w14:textId="77777777" w:rsidR="00C865C6" w:rsidRPr="0022295E" w:rsidRDefault="00C865C6" w:rsidP="00EE57EE">
            <w:pPr>
              <w:pStyle w:val="Default"/>
              <w:spacing w:line="360" w:lineRule="auto"/>
              <w:rPr>
                <w:rFonts w:ascii="Arial" w:hAnsi="Arial" w:cs="Arial"/>
                <w:color w:val="auto"/>
              </w:rPr>
            </w:pPr>
          </w:p>
        </w:tc>
        <w:tc>
          <w:tcPr>
            <w:tcW w:w="4111" w:type="dxa"/>
          </w:tcPr>
          <w:p w14:paraId="75B20AA9" w14:textId="77777777" w:rsidR="00C865C6" w:rsidRPr="0022295E" w:rsidRDefault="00C865C6" w:rsidP="00EE57EE">
            <w:pPr>
              <w:pStyle w:val="Default"/>
              <w:spacing w:line="360" w:lineRule="auto"/>
              <w:rPr>
                <w:rFonts w:ascii="Arial" w:hAnsi="Arial" w:cs="Arial"/>
                <w:color w:val="auto"/>
              </w:rPr>
            </w:pPr>
          </w:p>
        </w:tc>
      </w:tr>
      <w:tr w:rsidR="00C865C6" w:rsidRPr="0022295E" w14:paraId="1086D144" w14:textId="77777777" w:rsidTr="00696F17">
        <w:trPr>
          <w:trHeight w:val="219"/>
        </w:trPr>
        <w:tc>
          <w:tcPr>
            <w:tcW w:w="2263" w:type="dxa"/>
            <w:tcBorders>
              <w:bottom w:val="single" w:sz="4" w:space="0" w:color="auto"/>
            </w:tcBorders>
          </w:tcPr>
          <w:p w14:paraId="7917BA1E"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Tel. No.</w:t>
            </w:r>
          </w:p>
        </w:tc>
        <w:tc>
          <w:tcPr>
            <w:tcW w:w="3402" w:type="dxa"/>
            <w:tcBorders>
              <w:bottom w:val="single" w:sz="4" w:space="0" w:color="auto"/>
            </w:tcBorders>
          </w:tcPr>
          <w:p w14:paraId="1E4C11A1" w14:textId="77777777" w:rsidR="00C865C6" w:rsidRPr="0022295E" w:rsidRDefault="00C865C6" w:rsidP="00EE57EE">
            <w:pPr>
              <w:pStyle w:val="Default"/>
              <w:spacing w:line="360" w:lineRule="auto"/>
              <w:rPr>
                <w:rFonts w:ascii="Arial" w:hAnsi="Arial" w:cs="Arial"/>
                <w:color w:val="auto"/>
              </w:rPr>
            </w:pPr>
          </w:p>
        </w:tc>
        <w:tc>
          <w:tcPr>
            <w:tcW w:w="4111" w:type="dxa"/>
            <w:tcBorders>
              <w:bottom w:val="single" w:sz="4" w:space="0" w:color="auto"/>
            </w:tcBorders>
          </w:tcPr>
          <w:p w14:paraId="674D035C" w14:textId="77777777" w:rsidR="00C865C6" w:rsidRPr="0022295E" w:rsidRDefault="00C865C6" w:rsidP="00EE57EE">
            <w:pPr>
              <w:pStyle w:val="Default"/>
              <w:spacing w:line="360" w:lineRule="auto"/>
              <w:rPr>
                <w:rFonts w:ascii="Arial" w:hAnsi="Arial" w:cs="Arial"/>
                <w:color w:val="auto"/>
              </w:rPr>
            </w:pPr>
          </w:p>
        </w:tc>
      </w:tr>
      <w:tr w:rsidR="00C865C6" w:rsidRPr="0022295E" w14:paraId="78059AAD" w14:textId="77777777" w:rsidTr="00696F17">
        <w:trPr>
          <w:trHeight w:val="96"/>
        </w:trPr>
        <w:tc>
          <w:tcPr>
            <w:tcW w:w="2263" w:type="dxa"/>
            <w:tcBorders>
              <w:top w:val="single" w:sz="4" w:space="0" w:color="auto"/>
              <w:left w:val="single" w:sz="4" w:space="0" w:color="auto"/>
              <w:bottom w:val="single" w:sz="4" w:space="0" w:color="auto"/>
              <w:right w:val="single" w:sz="4" w:space="0" w:color="auto"/>
            </w:tcBorders>
          </w:tcPr>
          <w:p w14:paraId="1F16E650"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E-mail Address </w:t>
            </w:r>
          </w:p>
        </w:tc>
        <w:tc>
          <w:tcPr>
            <w:tcW w:w="3402" w:type="dxa"/>
            <w:tcBorders>
              <w:top w:val="single" w:sz="4" w:space="0" w:color="auto"/>
              <w:left w:val="single" w:sz="4" w:space="0" w:color="auto"/>
              <w:bottom w:val="single" w:sz="4" w:space="0" w:color="auto"/>
              <w:right w:val="single" w:sz="4" w:space="0" w:color="auto"/>
            </w:tcBorders>
          </w:tcPr>
          <w:p w14:paraId="4C8E3EEA" w14:textId="77777777" w:rsidR="00C865C6" w:rsidRPr="0022295E" w:rsidRDefault="00C865C6" w:rsidP="00EE57EE">
            <w:pPr>
              <w:pStyle w:val="Default"/>
              <w:spacing w:line="360" w:lineRule="auto"/>
              <w:rPr>
                <w:rFonts w:ascii="Arial" w:hAnsi="Arial" w:cs="Arial"/>
                <w:color w:val="auto"/>
              </w:rPr>
            </w:pPr>
          </w:p>
        </w:tc>
        <w:tc>
          <w:tcPr>
            <w:tcW w:w="4111" w:type="dxa"/>
            <w:tcBorders>
              <w:top w:val="single" w:sz="4" w:space="0" w:color="auto"/>
              <w:left w:val="single" w:sz="4" w:space="0" w:color="auto"/>
              <w:bottom w:val="single" w:sz="4" w:space="0" w:color="auto"/>
              <w:right w:val="single" w:sz="4" w:space="0" w:color="auto"/>
            </w:tcBorders>
          </w:tcPr>
          <w:p w14:paraId="08106529" w14:textId="77777777" w:rsidR="00C865C6" w:rsidRPr="0022295E" w:rsidRDefault="00C865C6" w:rsidP="00EE57EE">
            <w:pPr>
              <w:pStyle w:val="Default"/>
              <w:spacing w:line="360" w:lineRule="auto"/>
              <w:rPr>
                <w:rFonts w:ascii="Arial" w:hAnsi="Arial" w:cs="Arial"/>
                <w:color w:val="auto"/>
              </w:rPr>
            </w:pPr>
          </w:p>
        </w:tc>
      </w:tr>
      <w:bookmarkEnd w:id="0"/>
    </w:tbl>
    <w:p w14:paraId="5AF84131" w14:textId="2459691C" w:rsidR="00C865C6" w:rsidRDefault="00C865C6" w:rsidP="00AF5E55">
      <w:pPr>
        <w:jc w:val="both"/>
        <w:rPr>
          <w:rFonts w:ascii="Colfax Light" w:hAnsi="Colfax Light" w:cs="Arial"/>
          <w:b/>
          <w:bCs/>
          <w:sz w:val="16"/>
          <w:szCs w:val="16"/>
        </w:rPr>
      </w:pPr>
    </w:p>
    <w:tbl>
      <w:tblPr>
        <w:tblStyle w:val="TableGrid"/>
        <w:tblW w:w="9503" w:type="dxa"/>
        <w:tblBorders>
          <w:insideH w:val="none" w:sz="0" w:space="0" w:color="auto"/>
          <w:insideV w:val="none" w:sz="0" w:space="0" w:color="auto"/>
        </w:tblBorders>
        <w:tblLook w:val="04A0" w:firstRow="1" w:lastRow="0" w:firstColumn="1" w:lastColumn="0" w:noHBand="0" w:noVBand="1"/>
      </w:tblPr>
      <w:tblGrid>
        <w:gridCol w:w="9493"/>
        <w:gridCol w:w="10"/>
      </w:tblGrid>
      <w:tr w:rsidR="004C38A8" w14:paraId="0348063A" w14:textId="77777777" w:rsidTr="005630FE">
        <w:trPr>
          <w:trHeight w:val="566"/>
        </w:trPr>
        <w:tc>
          <w:tcPr>
            <w:tcW w:w="9503" w:type="dxa"/>
            <w:gridSpan w:val="2"/>
            <w:shd w:val="clear" w:color="auto" w:fill="E7E6E6" w:themeFill="background2"/>
          </w:tcPr>
          <w:p w14:paraId="3A199A7A" w14:textId="77777777" w:rsidR="004C38A8" w:rsidRDefault="004C38A8" w:rsidP="005630FE">
            <w:pPr>
              <w:rPr>
                <w:rFonts w:ascii="Colfax Light" w:hAnsi="Colfax Light" w:cs="Arial"/>
                <w:b/>
                <w:sz w:val="28"/>
                <w:szCs w:val="28"/>
              </w:rPr>
            </w:pPr>
            <w:r>
              <w:rPr>
                <w:rFonts w:ascii="Colfax Light" w:hAnsi="Colfax Light" w:cs="Arial"/>
                <w:b/>
                <w:sz w:val="28"/>
                <w:szCs w:val="28"/>
              </w:rPr>
              <w:t>Data Protection Notice</w:t>
            </w:r>
          </w:p>
        </w:tc>
      </w:tr>
      <w:tr w:rsidR="004C38A8" w14:paraId="58BCB667" w14:textId="77777777" w:rsidTr="005630FE">
        <w:tc>
          <w:tcPr>
            <w:tcW w:w="9503" w:type="dxa"/>
            <w:gridSpan w:val="2"/>
          </w:tcPr>
          <w:p w14:paraId="7D23929E" w14:textId="100BA209" w:rsidR="004C38A8" w:rsidRDefault="004C38A8" w:rsidP="005630FE">
            <w:pPr>
              <w:rPr>
                <w:rFonts w:ascii="Colfax Light" w:hAnsi="Colfax Light" w:cs="Arial"/>
                <w:b/>
                <w:sz w:val="28"/>
                <w:szCs w:val="28"/>
              </w:rPr>
            </w:pPr>
            <w:r w:rsidRPr="009432B6">
              <w:rPr>
                <w:rFonts w:ascii="Arial" w:hAnsi="Arial" w:cs="Arial"/>
                <w:bCs/>
                <w:sz w:val="24"/>
                <w:szCs w:val="24"/>
              </w:rPr>
              <w:t xml:space="preserve">Please note that all comments will be held by GMCA and made available in accordance with our privacy </w:t>
            </w:r>
            <w:r>
              <w:rPr>
                <w:rFonts w:ascii="Arial" w:hAnsi="Arial" w:cs="Arial"/>
                <w:bCs/>
                <w:sz w:val="24"/>
                <w:szCs w:val="24"/>
              </w:rPr>
              <w:t>notice</w:t>
            </w:r>
            <w:r w:rsidRPr="009432B6">
              <w:rPr>
                <w:rFonts w:ascii="Arial" w:hAnsi="Arial" w:cs="Arial"/>
                <w:bCs/>
                <w:sz w:val="24"/>
                <w:szCs w:val="24"/>
              </w:rPr>
              <w:t xml:space="preserve">. For further information concerning the </w:t>
            </w:r>
            <w:r w:rsidR="005A6CA4">
              <w:rPr>
                <w:rFonts w:ascii="Arial" w:hAnsi="Arial" w:cs="Arial"/>
                <w:bCs/>
                <w:sz w:val="24"/>
                <w:szCs w:val="24"/>
              </w:rPr>
              <w:t>South Pennine Moors SAC/SPAs</w:t>
            </w:r>
            <w:r w:rsidR="00614122">
              <w:rPr>
                <w:rFonts w:ascii="Arial" w:hAnsi="Arial" w:cs="Arial"/>
                <w:bCs/>
                <w:sz w:val="24"/>
                <w:szCs w:val="24"/>
              </w:rPr>
              <w:t xml:space="preserve"> </w:t>
            </w:r>
            <w:r w:rsidR="009C3D4A">
              <w:rPr>
                <w:rFonts w:ascii="Arial" w:hAnsi="Arial" w:cs="Arial"/>
                <w:bCs/>
                <w:sz w:val="24"/>
                <w:szCs w:val="24"/>
              </w:rPr>
              <w:t>SPD</w:t>
            </w:r>
            <w:r w:rsidRPr="004C38A8">
              <w:rPr>
                <w:rFonts w:ascii="Arial" w:hAnsi="Arial" w:cs="Arial"/>
                <w:bCs/>
                <w:sz w:val="24"/>
                <w:szCs w:val="24"/>
              </w:rPr>
              <w:t xml:space="preserve"> privacy notice</w:t>
            </w:r>
            <w:r w:rsidRPr="009432B6">
              <w:rPr>
                <w:rFonts w:ascii="Arial" w:hAnsi="Arial" w:cs="Arial"/>
                <w:bCs/>
                <w:sz w:val="24"/>
                <w:szCs w:val="24"/>
              </w:rPr>
              <w:t xml:space="preserve"> please visit the GMCA website</w:t>
            </w:r>
            <w:r w:rsidRPr="009432B6">
              <w:rPr>
                <w:rFonts w:ascii="Colfax Light" w:hAnsi="Colfax Light" w:cs="Arial"/>
                <w:b/>
                <w:sz w:val="28"/>
                <w:szCs w:val="28"/>
              </w:rPr>
              <w:t>.</w:t>
            </w:r>
          </w:p>
        </w:tc>
      </w:tr>
      <w:tr w:rsidR="004C38A8" w:rsidRPr="00696F17" w14:paraId="727F40D5" w14:textId="77777777" w:rsidTr="005630FE">
        <w:trPr>
          <w:gridAfter w:val="1"/>
          <w:wAfter w:w="10" w:type="dxa"/>
          <w:trHeight w:val="416"/>
        </w:trPr>
        <w:tc>
          <w:tcPr>
            <w:tcW w:w="9493" w:type="dxa"/>
          </w:tcPr>
          <w:p w14:paraId="5AAE79B0" w14:textId="6365C2F8" w:rsidR="004C38A8" w:rsidRPr="009C035A" w:rsidRDefault="004C38A8" w:rsidP="009C035A">
            <w:pPr>
              <w:pStyle w:val="ListParagraph"/>
              <w:numPr>
                <w:ilvl w:val="0"/>
                <w:numId w:val="6"/>
              </w:numPr>
              <w:rPr>
                <w:rFonts w:ascii="Colfax Light" w:hAnsi="Colfax Light" w:cs="Arial"/>
                <w:bCs/>
                <w:i/>
                <w:iCs/>
                <w:sz w:val="24"/>
              </w:rPr>
            </w:pPr>
            <w:r w:rsidRPr="009C035A">
              <w:rPr>
                <w:rFonts w:ascii="Colfax Light" w:hAnsi="Colfax Light" w:cs="Arial"/>
                <w:bCs/>
                <w:i/>
                <w:iCs/>
                <w:sz w:val="24"/>
              </w:rPr>
              <w:t xml:space="preserve">Tick this box to confirm that you understand that </w:t>
            </w:r>
            <w:r w:rsidR="00E27EAE">
              <w:rPr>
                <w:rFonts w:ascii="Colfax Light" w:hAnsi="Colfax Light" w:cs="Arial"/>
                <w:bCs/>
                <w:i/>
                <w:iCs/>
                <w:sz w:val="24"/>
              </w:rPr>
              <w:t xml:space="preserve">a summary of </w:t>
            </w:r>
            <w:r w:rsidR="008624CE">
              <w:rPr>
                <w:rFonts w:ascii="Colfax Light" w:hAnsi="Colfax Light" w:cs="Arial"/>
                <w:bCs/>
                <w:i/>
                <w:iCs/>
                <w:sz w:val="24"/>
              </w:rPr>
              <w:t xml:space="preserve">the main issues raised in </w:t>
            </w:r>
            <w:r w:rsidRPr="009C035A">
              <w:rPr>
                <w:rFonts w:ascii="Colfax Light" w:hAnsi="Colfax Light" w:cs="Arial"/>
                <w:bCs/>
                <w:i/>
                <w:iCs/>
                <w:sz w:val="24"/>
              </w:rPr>
              <w:t>your response will be published with your full name, and that you have read and understood the Privacy Notice</w:t>
            </w:r>
            <w:r w:rsidR="009C035A">
              <w:rPr>
                <w:rFonts w:ascii="Colfax Light" w:hAnsi="Colfax Light" w:cs="Arial"/>
                <w:bCs/>
                <w:i/>
                <w:iCs/>
                <w:sz w:val="24"/>
              </w:rPr>
              <w:t>.</w:t>
            </w:r>
            <w:r w:rsidRPr="009C035A">
              <w:rPr>
                <w:rFonts w:ascii="Colfax Light" w:hAnsi="Colfax Light" w:cs="Arial"/>
                <w:bCs/>
                <w:i/>
                <w:iCs/>
                <w:sz w:val="24"/>
              </w:rPr>
              <w:t xml:space="preserve">     </w:t>
            </w:r>
            <w:r w:rsidRPr="009C035A">
              <w:rPr>
                <w:rFonts w:ascii="Colfax Light" w:hAnsi="Colfax Light" w:cs="Arial"/>
                <w:bCs/>
                <w:sz w:val="24"/>
              </w:rPr>
              <w:t xml:space="preserve">   </w:t>
            </w:r>
          </w:p>
        </w:tc>
      </w:tr>
    </w:tbl>
    <w:p w14:paraId="15220BD9" w14:textId="77777777" w:rsidR="004C38A8" w:rsidRPr="00C865C6" w:rsidRDefault="004C38A8" w:rsidP="00AF5E55">
      <w:pPr>
        <w:jc w:val="both"/>
        <w:rPr>
          <w:rFonts w:ascii="Colfax Light" w:hAnsi="Colfax Light" w:cs="Arial"/>
          <w:b/>
          <w:bCs/>
          <w:sz w:val="16"/>
          <w:szCs w:val="16"/>
        </w:rPr>
      </w:pPr>
    </w:p>
    <w:p w14:paraId="2CE5ED42" w14:textId="34319648" w:rsidR="00C865C6" w:rsidRPr="00A529F4" w:rsidRDefault="002B28CB" w:rsidP="57C63287">
      <w:pPr>
        <w:jc w:val="both"/>
        <w:rPr>
          <w:rFonts w:ascii="Arial" w:hAnsi="Arial" w:cs="Arial"/>
          <w:b/>
          <w:bCs/>
          <w:sz w:val="28"/>
          <w:szCs w:val="28"/>
        </w:rPr>
      </w:pPr>
      <w:r w:rsidRPr="57C63287">
        <w:rPr>
          <w:rFonts w:ascii="Arial" w:hAnsi="Arial" w:cs="Arial"/>
          <w:b/>
          <w:bCs/>
          <w:sz w:val="28"/>
          <w:szCs w:val="28"/>
        </w:rPr>
        <w:t>2. Are you aged 13</w:t>
      </w:r>
      <w:r w:rsidR="00C602C2" w:rsidRPr="57C63287">
        <w:rPr>
          <w:rFonts w:ascii="Arial" w:hAnsi="Arial" w:cs="Arial"/>
          <w:b/>
          <w:bCs/>
          <w:sz w:val="28"/>
          <w:szCs w:val="28"/>
        </w:rPr>
        <w:t xml:space="preserve"> and over</w:t>
      </w:r>
      <w:r w:rsidRPr="57C63287">
        <w:rPr>
          <w:rFonts w:ascii="Arial" w:hAnsi="Arial" w:cs="Arial"/>
          <w:b/>
          <w:bCs/>
          <w:sz w:val="28"/>
          <w:szCs w:val="28"/>
        </w:rPr>
        <w:t>?</w:t>
      </w:r>
      <w:r>
        <w:tab/>
      </w:r>
      <w:r w:rsidR="00885B15" w:rsidRPr="57C63287">
        <w:rPr>
          <w:rFonts w:ascii="Arial" w:hAnsi="Arial" w:cs="Arial"/>
          <w:b/>
          <w:bCs/>
          <w:sz w:val="28"/>
          <w:szCs w:val="28"/>
        </w:rPr>
        <w:t xml:space="preserve"> </w:t>
      </w:r>
    </w:p>
    <w:p w14:paraId="24ADB0C0" w14:textId="2EF64E0B" w:rsidR="009432B6" w:rsidRPr="00A529F4" w:rsidRDefault="00C865C6" w:rsidP="00C865C6">
      <w:pPr>
        <w:jc w:val="both"/>
        <w:rPr>
          <w:rFonts w:ascii="Arial" w:hAnsi="Arial" w:cs="Arial"/>
          <w:i/>
          <w:iCs/>
          <w:sz w:val="24"/>
          <w:szCs w:val="24"/>
        </w:rPr>
      </w:pPr>
      <w:r w:rsidRPr="00A529F4">
        <w:rPr>
          <w:rFonts w:ascii="Arial" w:hAnsi="Arial" w:cs="Arial"/>
          <w:i/>
          <w:iCs/>
          <w:sz w:val="24"/>
          <w:szCs w:val="24"/>
        </w:rPr>
        <w:t xml:space="preserve">Data protection laws mean that we are not allowed to store and keep the details of anyone under the age of 13. If you are under the age of 13 and would like to submit a response, please do so with the details of your </w:t>
      </w:r>
      <w:proofErr w:type="spellStart"/>
      <w:r w:rsidRPr="00A529F4">
        <w:rPr>
          <w:rFonts w:ascii="Arial" w:hAnsi="Arial" w:cs="Arial"/>
          <w:i/>
          <w:iCs/>
          <w:sz w:val="24"/>
          <w:szCs w:val="24"/>
        </w:rPr>
        <w:t>carer</w:t>
      </w:r>
      <w:proofErr w:type="spellEnd"/>
      <w:r w:rsidRPr="00A529F4">
        <w:rPr>
          <w:rFonts w:ascii="Arial" w:hAnsi="Arial" w:cs="Arial"/>
          <w:i/>
          <w:iCs/>
          <w:sz w:val="24"/>
          <w:szCs w:val="24"/>
        </w:rPr>
        <w:t>, parent or guardian, (with their permission).</w:t>
      </w:r>
      <w:r w:rsidR="009432B6" w:rsidRPr="00A529F4">
        <w:rPr>
          <w:rFonts w:ascii="Arial" w:hAnsi="Arial" w:cs="Arial"/>
          <w:i/>
          <w:iCs/>
          <w:sz w:val="24"/>
          <w:szCs w:val="24"/>
        </w:rPr>
        <w:t xml:space="preserve"> </w:t>
      </w:r>
    </w:p>
    <w:p w14:paraId="7B39FEF9" w14:textId="0CE7C408" w:rsidR="00C865C6" w:rsidRPr="004C38A8" w:rsidRDefault="00C865C6" w:rsidP="00F7107F">
      <w:pPr>
        <w:pStyle w:val="ListParagraph"/>
        <w:numPr>
          <w:ilvl w:val="0"/>
          <w:numId w:val="4"/>
        </w:numPr>
        <w:tabs>
          <w:tab w:val="clear" w:pos="720"/>
          <w:tab w:val="num" w:pos="360"/>
        </w:tabs>
        <w:ind w:left="360"/>
        <w:jc w:val="both"/>
        <w:rPr>
          <w:rFonts w:ascii="Arial" w:hAnsi="Arial" w:cs="Arial"/>
          <w:i/>
          <w:iCs/>
          <w:sz w:val="24"/>
          <w:szCs w:val="24"/>
        </w:rPr>
      </w:pPr>
      <w:r w:rsidRPr="004C38A8">
        <w:rPr>
          <w:rFonts w:ascii="Arial" w:hAnsi="Arial" w:cs="Arial"/>
          <w:sz w:val="24"/>
          <w:szCs w:val="24"/>
        </w:rPr>
        <w:t>Yes, I am over the age of 13</w:t>
      </w:r>
    </w:p>
    <w:p w14:paraId="6DC3F8AB" w14:textId="77777777" w:rsidR="004C38A8" w:rsidRDefault="004C38A8" w:rsidP="00F7107F">
      <w:pPr>
        <w:pStyle w:val="ListParagraph"/>
        <w:ind w:left="360"/>
        <w:jc w:val="both"/>
        <w:rPr>
          <w:rFonts w:ascii="Arial" w:hAnsi="Arial" w:cs="Arial"/>
          <w:sz w:val="24"/>
          <w:szCs w:val="24"/>
        </w:rPr>
      </w:pPr>
    </w:p>
    <w:p w14:paraId="0B3A3CE4" w14:textId="12279B54" w:rsidR="00C865C6" w:rsidRPr="004C38A8" w:rsidRDefault="00C865C6" w:rsidP="00F7107F">
      <w:pPr>
        <w:pStyle w:val="ListParagraph"/>
        <w:numPr>
          <w:ilvl w:val="0"/>
          <w:numId w:val="5"/>
        </w:numPr>
        <w:tabs>
          <w:tab w:val="clear" w:pos="720"/>
          <w:tab w:val="num" w:pos="360"/>
        </w:tabs>
        <w:ind w:left="360"/>
        <w:jc w:val="both"/>
        <w:rPr>
          <w:rFonts w:ascii="Arial" w:hAnsi="Arial" w:cs="Arial"/>
          <w:sz w:val="24"/>
          <w:szCs w:val="24"/>
        </w:rPr>
      </w:pPr>
      <w:r w:rsidRPr="004C38A8">
        <w:rPr>
          <w:rFonts w:ascii="Arial" w:hAnsi="Arial" w:cs="Arial"/>
          <w:sz w:val="24"/>
          <w:szCs w:val="24"/>
        </w:rPr>
        <w:t xml:space="preserve">No, I am under the age of 13 and the personal details above are those belonging to my </w:t>
      </w:r>
      <w:r w:rsidR="004C38A8">
        <w:rPr>
          <w:rFonts w:ascii="Arial" w:hAnsi="Arial" w:cs="Arial"/>
          <w:sz w:val="24"/>
          <w:szCs w:val="24"/>
        </w:rPr>
        <w:t>p</w:t>
      </w:r>
      <w:r w:rsidRPr="004C38A8">
        <w:rPr>
          <w:rFonts w:ascii="Arial" w:hAnsi="Arial" w:cs="Arial"/>
          <w:sz w:val="24"/>
          <w:szCs w:val="24"/>
        </w:rPr>
        <w:t>arent, carer or guardian</w:t>
      </w:r>
    </w:p>
    <w:p w14:paraId="79748742" w14:textId="6FB03FAC" w:rsidR="00AF5E55" w:rsidRDefault="00F7107F" w:rsidP="00AF5E55">
      <w:pPr>
        <w:spacing w:after="0" w:line="240" w:lineRule="auto"/>
        <w:jc w:val="both"/>
        <w:rPr>
          <w:rFonts w:ascii="Arial" w:hAnsi="Arial" w:cs="Arial"/>
          <w:b/>
          <w:sz w:val="28"/>
          <w:szCs w:val="28"/>
          <w:u w:val="single"/>
        </w:rPr>
      </w:pPr>
      <w:r w:rsidRPr="00A529F4">
        <w:rPr>
          <w:rFonts w:ascii="Arial" w:hAnsi="Arial" w:cs="Arial"/>
          <w:b/>
          <w:sz w:val="28"/>
          <w:szCs w:val="28"/>
          <w:u w:val="single"/>
        </w:rPr>
        <w:lastRenderedPageBreak/>
        <w:t>Part B: Your consultation response</w:t>
      </w:r>
    </w:p>
    <w:p w14:paraId="729EA620" w14:textId="4B581F39" w:rsidR="00F7107F" w:rsidRDefault="00F7107F" w:rsidP="00AF5E55">
      <w:pPr>
        <w:spacing w:after="0" w:line="240" w:lineRule="auto"/>
        <w:jc w:val="both"/>
        <w:rPr>
          <w:rFonts w:ascii="Arial" w:hAnsi="Arial" w:cs="Arial"/>
          <w:b/>
          <w:sz w:val="28"/>
          <w:szCs w:val="28"/>
          <w:u w:val="single"/>
        </w:rPr>
      </w:pPr>
    </w:p>
    <w:p w14:paraId="0EB2A274" w14:textId="62440DBF" w:rsidR="00F7107F" w:rsidRDefault="00F7107F" w:rsidP="00AF5E55">
      <w:pPr>
        <w:spacing w:after="0" w:line="240" w:lineRule="auto"/>
        <w:jc w:val="both"/>
        <w:rPr>
          <w:rFonts w:ascii="Arial" w:hAnsi="Arial" w:cs="Arial"/>
          <w:b/>
          <w:sz w:val="28"/>
          <w:szCs w:val="28"/>
          <w:u w:val="single"/>
        </w:rPr>
      </w:pPr>
      <w:r w:rsidRPr="00A529F4">
        <w:rPr>
          <w:rFonts w:ascii="Arial" w:hAnsi="Arial" w:cs="Arial"/>
          <w:bCs/>
          <w:sz w:val="24"/>
        </w:rPr>
        <w:t xml:space="preserve">Please </w:t>
      </w:r>
      <w:r w:rsidR="00563E95">
        <w:rPr>
          <w:rFonts w:ascii="Arial" w:hAnsi="Arial" w:cs="Arial"/>
          <w:bCs/>
          <w:sz w:val="24"/>
        </w:rPr>
        <w:t>enter your comments in the sheet below</w:t>
      </w:r>
      <w:r w:rsidRPr="00A529F4">
        <w:rPr>
          <w:rFonts w:ascii="Arial" w:hAnsi="Arial" w:cs="Arial"/>
          <w:bCs/>
          <w:sz w:val="24"/>
        </w:rPr>
        <w:t>.</w:t>
      </w:r>
      <w:r w:rsidR="00AB53EA">
        <w:rPr>
          <w:rFonts w:ascii="Arial" w:hAnsi="Arial" w:cs="Arial"/>
          <w:bCs/>
          <w:sz w:val="24"/>
        </w:rPr>
        <w:t xml:space="preserve"> </w:t>
      </w:r>
      <w:r w:rsidR="00AB53EA" w:rsidRPr="00AB53EA">
        <w:rPr>
          <w:rFonts w:ascii="Arial" w:hAnsi="Arial" w:cs="Arial"/>
          <w:bCs/>
          <w:sz w:val="24"/>
        </w:rPr>
        <w:t>Within your response, please include any changes to the text of the SPD which you would like us to consider</w:t>
      </w:r>
      <w:r w:rsidR="00AB53EA">
        <w:rPr>
          <w:rFonts w:ascii="Arial" w:hAnsi="Arial" w:cs="Arial"/>
          <w:bCs/>
          <w:sz w:val="24"/>
        </w:rPr>
        <w:t>.</w:t>
      </w:r>
      <w:r w:rsidRPr="00A529F4">
        <w:rPr>
          <w:rFonts w:ascii="Arial" w:hAnsi="Arial" w:cs="Arial"/>
          <w:bCs/>
          <w:sz w:val="24"/>
        </w:rPr>
        <w:t xml:space="preserve"> If you have any supporting documents, please clearly reference their names in your response and attach a copy of them with this form.</w:t>
      </w:r>
    </w:p>
    <w:p w14:paraId="0ECD26DA" w14:textId="77777777" w:rsidR="00F7107F" w:rsidRDefault="00F7107F" w:rsidP="00AF5E55">
      <w:pPr>
        <w:spacing w:after="0" w:line="240" w:lineRule="auto"/>
        <w:jc w:val="both"/>
        <w:rPr>
          <w:rFonts w:ascii="Colfax Light" w:hAnsi="Colfax Light" w:cs="Arial"/>
          <w:sz w:val="28"/>
          <w:szCs w:val="28"/>
        </w:rPr>
      </w:pPr>
    </w:p>
    <w:tbl>
      <w:tblPr>
        <w:tblStyle w:val="TableGrid"/>
        <w:tblW w:w="9634" w:type="dxa"/>
        <w:tblLook w:val="04A0" w:firstRow="1" w:lastRow="0" w:firstColumn="1" w:lastColumn="0" w:noHBand="0" w:noVBand="1"/>
      </w:tblPr>
      <w:tblGrid>
        <w:gridCol w:w="9634"/>
      </w:tblGrid>
      <w:tr w:rsidR="00F7107F" w:rsidRPr="00644A94" w14:paraId="7B8D991C" w14:textId="77777777" w:rsidTr="57C63287">
        <w:trPr>
          <w:trHeight w:val="1028"/>
        </w:trPr>
        <w:tc>
          <w:tcPr>
            <w:tcW w:w="9634" w:type="dxa"/>
          </w:tcPr>
          <w:p w14:paraId="70FAECB1" w14:textId="77777777" w:rsidR="00AB53EA" w:rsidRDefault="00AB53EA" w:rsidP="005630FE">
            <w:pPr>
              <w:jc w:val="both"/>
              <w:rPr>
                <w:rFonts w:ascii="Colfax Light" w:hAnsi="Colfax Light"/>
              </w:rPr>
            </w:pPr>
          </w:p>
          <w:p w14:paraId="2F6961CC" w14:textId="77777777" w:rsidR="004F5092" w:rsidRDefault="004F5092" w:rsidP="005630FE">
            <w:pPr>
              <w:jc w:val="both"/>
              <w:rPr>
                <w:rFonts w:ascii="Colfax Light" w:hAnsi="Colfax Light"/>
              </w:rPr>
            </w:pPr>
          </w:p>
          <w:p w14:paraId="505E8D85" w14:textId="77777777" w:rsidR="004F5092" w:rsidRDefault="004F5092" w:rsidP="005630FE">
            <w:pPr>
              <w:jc w:val="both"/>
              <w:rPr>
                <w:rFonts w:ascii="Colfax Light" w:hAnsi="Colfax Light"/>
              </w:rPr>
            </w:pPr>
          </w:p>
          <w:p w14:paraId="6EA53157" w14:textId="77777777" w:rsidR="004F5092" w:rsidRDefault="004F5092" w:rsidP="005630FE">
            <w:pPr>
              <w:jc w:val="both"/>
              <w:rPr>
                <w:rFonts w:ascii="Colfax Light" w:hAnsi="Colfax Light"/>
              </w:rPr>
            </w:pPr>
          </w:p>
          <w:p w14:paraId="318A7AF8" w14:textId="77777777" w:rsidR="004F5092" w:rsidRDefault="004F5092" w:rsidP="005630FE">
            <w:pPr>
              <w:jc w:val="both"/>
              <w:rPr>
                <w:rFonts w:ascii="Colfax Light" w:hAnsi="Colfax Light"/>
              </w:rPr>
            </w:pPr>
          </w:p>
          <w:p w14:paraId="0F2C73EC" w14:textId="77777777" w:rsidR="004F5092" w:rsidRDefault="004F5092" w:rsidP="005630FE">
            <w:pPr>
              <w:jc w:val="both"/>
              <w:rPr>
                <w:rFonts w:ascii="Colfax Light" w:hAnsi="Colfax Light"/>
              </w:rPr>
            </w:pPr>
          </w:p>
          <w:p w14:paraId="297ED785" w14:textId="77777777" w:rsidR="004F5092" w:rsidRDefault="004F5092" w:rsidP="005630FE">
            <w:pPr>
              <w:jc w:val="both"/>
              <w:rPr>
                <w:rFonts w:ascii="Colfax Light" w:hAnsi="Colfax Light"/>
              </w:rPr>
            </w:pPr>
          </w:p>
          <w:p w14:paraId="71E9D625" w14:textId="77777777" w:rsidR="004F5092" w:rsidRDefault="004F5092" w:rsidP="005630FE">
            <w:pPr>
              <w:jc w:val="both"/>
              <w:rPr>
                <w:rFonts w:ascii="Colfax Light" w:hAnsi="Colfax Light"/>
              </w:rPr>
            </w:pPr>
          </w:p>
          <w:p w14:paraId="6F0148DA" w14:textId="77777777" w:rsidR="004F5092" w:rsidRDefault="004F5092" w:rsidP="005630FE">
            <w:pPr>
              <w:jc w:val="both"/>
              <w:rPr>
                <w:rFonts w:ascii="Colfax Light" w:hAnsi="Colfax Light"/>
              </w:rPr>
            </w:pPr>
          </w:p>
          <w:p w14:paraId="13AC2853" w14:textId="77777777" w:rsidR="004F5092" w:rsidRDefault="004F5092" w:rsidP="005630FE">
            <w:pPr>
              <w:jc w:val="both"/>
              <w:rPr>
                <w:rFonts w:ascii="Colfax Light" w:hAnsi="Colfax Light"/>
              </w:rPr>
            </w:pPr>
          </w:p>
          <w:p w14:paraId="14DB1241" w14:textId="77777777" w:rsidR="004F5092" w:rsidRDefault="004F5092" w:rsidP="005630FE">
            <w:pPr>
              <w:jc w:val="both"/>
              <w:rPr>
                <w:rFonts w:ascii="Colfax Light" w:hAnsi="Colfax Light"/>
              </w:rPr>
            </w:pPr>
          </w:p>
          <w:p w14:paraId="53173E34" w14:textId="77777777" w:rsidR="004F5092" w:rsidRDefault="004F5092" w:rsidP="005630FE">
            <w:pPr>
              <w:jc w:val="both"/>
              <w:rPr>
                <w:rFonts w:ascii="Colfax Light" w:hAnsi="Colfax Light"/>
              </w:rPr>
            </w:pPr>
          </w:p>
          <w:p w14:paraId="2E028BB2" w14:textId="77777777" w:rsidR="004F5092" w:rsidRDefault="004F5092" w:rsidP="005630FE">
            <w:pPr>
              <w:jc w:val="both"/>
              <w:rPr>
                <w:rFonts w:ascii="Colfax Light" w:hAnsi="Colfax Light"/>
              </w:rPr>
            </w:pPr>
          </w:p>
          <w:p w14:paraId="0B26613D" w14:textId="77777777" w:rsidR="004F5092" w:rsidRDefault="004F5092" w:rsidP="005630FE">
            <w:pPr>
              <w:jc w:val="both"/>
              <w:rPr>
                <w:rFonts w:ascii="Colfax Light" w:hAnsi="Colfax Light"/>
              </w:rPr>
            </w:pPr>
          </w:p>
          <w:p w14:paraId="25FF9FEA" w14:textId="77777777" w:rsidR="004F5092" w:rsidRDefault="004F5092" w:rsidP="005630FE">
            <w:pPr>
              <w:jc w:val="both"/>
              <w:rPr>
                <w:rFonts w:ascii="Colfax Light" w:hAnsi="Colfax Light"/>
              </w:rPr>
            </w:pPr>
          </w:p>
          <w:p w14:paraId="44A22F73" w14:textId="77777777" w:rsidR="004F5092" w:rsidRDefault="004F5092" w:rsidP="005630FE">
            <w:pPr>
              <w:jc w:val="both"/>
              <w:rPr>
                <w:rFonts w:ascii="Colfax Light" w:hAnsi="Colfax Light"/>
              </w:rPr>
            </w:pPr>
          </w:p>
          <w:p w14:paraId="1A79C6C2" w14:textId="77777777" w:rsidR="004F5092" w:rsidRDefault="004F5092" w:rsidP="005630FE">
            <w:pPr>
              <w:jc w:val="both"/>
              <w:rPr>
                <w:rFonts w:ascii="Colfax Light" w:hAnsi="Colfax Light"/>
              </w:rPr>
            </w:pPr>
          </w:p>
          <w:p w14:paraId="1929B503" w14:textId="77777777" w:rsidR="004F5092" w:rsidRDefault="004F5092" w:rsidP="005630FE">
            <w:pPr>
              <w:jc w:val="both"/>
              <w:rPr>
                <w:rFonts w:ascii="Colfax Light" w:hAnsi="Colfax Light"/>
              </w:rPr>
            </w:pPr>
          </w:p>
          <w:p w14:paraId="7AA28F32" w14:textId="77777777" w:rsidR="004F5092" w:rsidRDefault="004F5092" w:rsidP="005630FE">
            <w:pPr>
              <w:jc w:val="both"/>
              <w:rPr>
                <w:rFonts w:ascii="Colfax Light" w:hAnsi="Colfax Light"/>
              </w:rPr>
            </w:pPr>
          </w:p>
          <w:p w14:paraId="7BBDA626" w14:textId="77777777" w:rsidR="004F5092" w:rsidRDefault="004F5092" w:rsidP="005630FE">
            <w:pPr>
              <w:jc w:val="both"/>
              <w:rPr>
                <w:rFonts w:ascii="Colfax Light" w:hAnsi="Colfax Light"/>
              </w:rPr>
            </w:pPr>
          </w:p>
          <w:p w14:paraId="3C490371" w14:textId="77777777" w:rsidR="004F5092" w:rsidRDefault="004F5092" w:rsidP="005630FE">
            <w:pPr>
              <w:jc w:val="both"/>
              <w:rPr>
                <w:rFonts w:ascii="Colfax Light" w:hAnsi="Colfax Light"/>
              </w:rPr>
            </w:pPr>
          </w:p>
          <w:p w14:paraId="5B4093BB" w14:textId="77777777" w:rsidR="004F5092" w:rsidRDefault="004F5092" w:rsidP="005630FE">
            <w:pPr>
              <w:jc w:val="both"/>
              <w:rPr>
                <w:rFonts w:ascii="Colfax Light" w:hAnsi="Colfax Light"/>
              </w:rPr>
            </w:pPr>
          </w:p>
          <w:p w14:paraId="0A913D82" w14:textId="77777777" w:rsidR="004F5092" w:rsidRDefault="004F5092" w:rsidP="005630FE">
            <w:pPr>
              <w:jc w:val="both"/>
              <w:rPr>
                <w:rFonts w:ascii="Colfax Light" w:hAnsi="Colfax Light"/>
              </w:rPr>
            </w:pPr>
          </w:p>
          <w:p w14:paraId="78656A93" w14:textId="77777777" w:rsidR="004F5092" w:rsidRDefault="004F5092" w:rsidP="005630FE">
            <w:pPr>
              <w:jc w:val="both"/>
              <w:rPr>
                <w:rFonts w:ascii="Colfax Light" w:hAnsi="Colfax Light"/>
              </w:rPr>
            </w:pPr>
          </w:p>
          <w:p w14:paraId="5B46B295" w14:textId="77777777" w:rsidR="00AB53EA" w:rsidRDefault="00AB53EA" w:rsidP="005630FE">
            <w:pPr>
              <w:jc w:val="both"/>
              <w:rPr>
                <w:rFonts w:ascii="Colfax Light" w:hAnsi="Colfax Light"/>
              </w:rPr>
            </w:pPr>
          </w:p>
          <w:p w14:paraId="5CCC11A6" w14:textId="77777777" w:rsidR="00AB53EA" w:rsidRDefault="00AB53EA" w:rsidP="005630FE">
            <w:pPr>
              <w:jc w:val="both"/>
              <w:rPr>
                <w:rFonts w:ascii="Colfax Light" w:hAnsi="Colfax Light"/>
              </w:rPr>
            </w:pPr>
          </w:p>
          <w:p w14:paraId="46121DA3" w14:textId="77777777" w:rsidR="00AB53EA" w:rsidRDefault="00AB53EA" w:rsidP="005630FE">
            <w:pPr>
              <w:jc w:val="both"/>
              <w:rPr>
                <w:rFonts w:ascii="Colfax Light" w:hAnsi="Colfax Light"/>
              </w:rPr>
            </w:pPr>
          </w:p>
          <w:p w14:paraId="086C07C0" w14:textId="77777777" w:rsidR="00AB53EA" w:rsidRDefault="00AB53EA" w:rsidP="005630FE">
            <w:pPr>
              <w:jc w:val="both"/>
              <w:rPr>
                <w:rFonts w:ascii="Colfax Light" w:hAnsi="Colfax Light"/>
              </w:rPr>
            </w:pPr>
          </w:p>
          <w:p w14:paraId="393B49AE" w14:textId="77777777" w:rsidR="00AB53EA" w:rsidRDefault="00AB53EA" w:rsidP="005630FE">
            <w:pPr>
              <w:jc w:val="both"/>
              <w:rPr>
                <w:rFonts w:ascii="Colfax Light" w:hAnsi="Colfax Light"/>
              </w:rPr>
            </w:pPr>
          </w:p>
          <w:p w14:paraId="6B9E4536" w14:textId="77777777" w:rsidR="00AB53EA" w:rsidRDefault="00AB53EA" w:rsidP="005630FE">
            <w:pPr>
              <w:jc w:val="both"/>
              <w:rPr>
                <w:rFonts w:ascii="Colfax Light" w:hAnsi="Colfax Light"/>
              </w:rPr>
            </w:pPr>
          </w:p>
          <w:p w14:paraId="62C8DC40" w14:textId="77777777" w:rsidR="00AB53EA" w:rsidRDefault="00AB53EA" w:rsidP="005630FE">
            <w:pPr>
              <w:jc w:val="both"/>
              <w:rPr>
                <w:rFonts w:ascii="Colfax Light" w:hAnsi="Colfax Light"/>
              </w:rPr>
            </w:pPr>
          </w:p>
          <w:p w14:paraId="45C7A566" w14:textId="77777777" w:rsidR="00AB53EA" w:rsidRDefault="00AB53EA" w:rsidP="005630FE">
            <w:pPr>
              <w:jc w:val="both"/>
              <w:rPr>
                <w:rFonts w:ascii="Colfax Light" w:hAnsi="Colfax Light"/>
              </w:rPr>
            </w:pPr>
          </w:p>
          <w:p w14:paraId="69028103" w14:textId="77777777" w:rsidR="00AB53EA" w:rsidRDefault="00AB53EA" w:rsidP="005630FE">
            <w:pPr>
              <w:jc w:val="both"/>
              <w:rPr>
                <w:rFonts w:ascii="Colfax Light" w:hAnsi="Colfax Light"/>
              </w:rPr>
            </w:pPr>
          </w:p>
          <w:p w14:paraId="74C072C6" w14:textId="77777777" w:rsidR="00AB53EA" w:rsidRDefault="00AB53EA" w:rsidP="005630FE">
            <w:pPr>
              <w:jc w:val="both"/>
              <w:rPr>
                <w:rFonts w:ascii="Colfax Light" w:hAnsi="Colfax Light"/>
              </w:rPr>
            </w:pPr>
          </w:p>
          <w:p w14:paraId="1CBCC3C2" w14:textId="77777777" w:rsidR="00AB53EA" w:rsidRDefault="00AB53EA" w:rsidP="005630FE">
            <w:pPr>
              <w:jc w:val="both"/>
              <w:rPr>
                <w:rFonts w:ascii="Colfax Light" w:hAnsi="Colfax Light"/>
              </w:rPr>
            </w:pPr>
          </w:p>
          <w:p w14:paraId="185490F5" w14:textId="77777777" w:rsidR="00AB53EA" w:rsidRDefault="00AB53EA" w:rsidP="005630FE">
            <w:pPr>
              <w:jc w:val="both"/>
              <w:rPr>
                <w:rFonts w:ascii="Colfax Light" w:hAnsi="Colfax Light"/>
              </w:rPr>
            </w:pPr>
          </w:p>
          <w:p w14:paraId="4DFC0A65" w14:textId="77777777" w:rsidR="00AB53EA" w:rsidRDefault="00AB53EA" w:rsidP="005630FE">
            <w:pPr>
              <w:jc w:val="both"/>
              <w:rPr>
                <w:rFonts w:ascii="Colfax Light" w:hAnsi="Colfax Light"/>
              </w:rPr>
            </w:pPr>
          </w:p>
          <w:p w14:paraId="5ECEA687" w14:textId="77777777" w:rsidR="00AB53EA" w:rsidRDefault="00AB53EA" w:rsidP="005630FE">
            <w:pPr>
              <w:jc w:val="both"/>
              <w:rPr>
                <w:rFonts w:ascii="Colfax Light" w:hAnsi="Colfax Light"/>
              </w:rPr>
            </w:pPr>
          </w:p>
          <w:p w14:paraId="3AE4FF2B" w14:textId="77777777" w:rsidR="00AB53EA" w:rsidRDefault="00AB53EA" w:rsidP="005630FE">
            <w:pPr>
              <w:jc w:val="both"/>
              <w:rPr>
                <w:rFonts w:ascii="Colfax Light" w:hAnsi="Colfax Light"/>
              </w:rPr>
            </w:pPr>
          </w:p>
          <w:p w14:paraId="5E5A6AA4" w14:textId="77777777" w:rsidR="00AB53EA" w:rsidRDefault="00AB53EA" w:rsidP="005630FE">
            <w:pPr>
              <w:jc w:val="both"/>
              <w:rPr>
                <w:rFonts w:ascii="Colfax Light" w:hAnsi="Colfax Light"/>
              </w:rPr>
            </w:pPr>
          </w:p>
          <w:p w14:paraId="71C3A64C" w14:textId="77777777" w:rsidR="00AB53EA" w:rsidRDefault="00AB53EA" w:rsidP="005630FE">
            <w:pPr>
              <w:jc w:val="both"/>
              <w:rPr>
                <w:rFonts w:ascii="Colfax Light" w:hAnsi="Colfax Light"/>
              </w:rPr>
            </w:pPr>
          </w:p>
          <w:p w14:paraId="2FBD0C1F" w14:textId="77777777" w:rsidR="00AB53EA" w:rsidRDefault="00AB53EA" w:rsidP="005630FE">
            <w:pPr>
              <w:jc w:val="both"/>
              <w:rPr>
                <w:rFonts w:ascii="Colfax Light" w:hAnsi="Colfax Light"/>
              </w:rPr>
            </w:pPr>
          </w:p>
          <w:p w14:paraId="68EDE871" w14:textId="77777777" w:rsidR="00AB53EA" w:rsidRDefault="00AB53EA" w:rsidP="005630FE">
            <w:pPr>
              <w:jc w:val="both"/>
              <w:rPr>
                <w:rFonts w:ascii="Colfax Light" w:hAnsi="Colfax Light"/>
              </w:rPr>
            </w:pPr>
          </w:p>
          <w:p w14:paraId="011F9CDB" w14:textId="77777777" w:rsidR="00AB53EA" w:rsidRDefault="00AB53EA" w:rsidP="005630FE">
            <w:pPr>
              <w:jc w:val="both"/>
              <w:rPr>
                <w:rFonts w:ascii="Colfax Light" w:hAnsi="Colfax Light"/>
              </w:rPr>
            </w:pPr>
          </w:p>
          <w:p w14:paraId="0F7E4E46" w14:textId="77777777" w:rsidR="00F7107F" w:rsidRPr="005C22A7" w:rsidRDefault="00F7107F" w:rsidP="005630FE">
            <w:pPr>
              <w:jc w:val="both"/>
              <w:rPr>
                <w:rFonts w:ascii="Colfax Light" w:hAnsi="Colfax Light"/>
              </w:rPr>
            </w:pPr>
          </w:p>
        </w:tc>
      </w:tr>
    </w:tbl>
    <w:p w14:paraId="2B35109C" w14:textId="77777777" w:rsidR="00285A00" w:rsidRDefault="00285A00" w:rsidP="00A529F4">
      <w:pPr>
        <w:autoSpaceDE w:val="0"/>
        <w:autoSpaceDN w:val="0"/>
        <w:adjustRightInd w:val="0"/>
        <w:spacing w:after="0" w:line="240" w:lineRule="auto"/>
        <w:rPr>
          <w:rFonts w:ascii="Colfax Light" w:hAnsi="Colfax Light" w:cs="Arial"/>
        </w:rPr>
      </w:pPr>
    </w:p>
    <w:p w14:paraId="70E805B2" w14:textId="576A7C72" w:rsidR="00AF5E55" w:rsidRDefault="00AF5E55" w:rsidP="00A529F4">
      <w:pPr>
        <w:autoSpaceDE w:val="0"/>
        <w:autoSpaceDN w:val="0"/>
        <w:adjustRightInd w:val="0"/>
        <w:spacing w:after="0" w:line="240" w:lineRule="auto"/>
        <w:rPr>
          <w:rFonts w:ascii="Arial" w:hAnsi="Arial" w:cs="Arial"/>
          <w:sz w:val="24"/>
          <w:szCs w:val="24"/>
        </w:rPr>
      </w:pPr>
      <w:r w:rsidRPr="00644A94">
        <w:rPr>
          <w:rFonts w:ascii="Colfax Light" w:hAnsi="Colfax Light" w:cs="Arial"/>
        </w:rPr>
        <w:t xml:space="preserve"> </w:t>
      </w:r>
      <w:r w:rsidR="00BE13BE" w:rsidRPr="00BE13BE">
        <w:rPr>
          <w:rFonts w:ascii="Arial" w:hAnsi="Arial" w:cs="Arial"/>
          <w:sz w:val="24"/>
          <w:szCs w:val="24"/>
        </w:rPr>
        <w:t>Continue on additional sheets if necessary.</w:t>
      </w:r>
    </w:p>
    <w:p w14:paraId="5ECFB2BF" w14:textId="77777777" w:rsidR="00285A00" w:rsidRPr="00BE13BE" w:rsidRDefault="00285A00" w:rsidP="00A529F4">
      <w:pPr>
        <w:autoSpaceDE w:val="0"/>
        <w:autoSpaceDN w:val="0"/>
        <w:adjustRightInd w:val="0"/>
        <w:spacing w:after="0" w:line="240" w:lineRule="auto"/>
        <w:rPr>
          <w:rFonts w:ascii="Arial" w:hAnsi="Arial" w:cs="Arial"/>
          <w:sz w:val="24"/>
          <w:szCs w:val="24"/>
        </w:rPr>
      </w:pPr>
    </w:p>
    <w:tbl>
      <w:tblPr>
        <w:tblW w:w="9742" w:type="dxa"/>
        <w:tblInd w:w="-108" w:type="dxa"/>
        <w:tblBorders>
          <w:top w:val="nil"/>
          <w:left w:val="nil"/>
          <w:bottom w:val="nil"/>
          <w:right w:val="nil"/>
        </w:tblBorders>
        <w:tblLayout w:type="fixed"/>
        <w:tblLook w:val="0000" w:firstRow="0" w:lastRow="0" w:firstColumn="0" w:lastColumn="0" w:noHBand="0" w:noVBand="0"/>
      </w:tblPr>
      <w:tblGrid>
        <w:gridCol w:w="2655"/>
        <w:gridCol w:w="3827"/>
        <w:gridCol w:w="1134"/>
        <w:gridCol w:w="2126"/>
      </w:tblGrid>
      <w:tr w:rsidR="00AF5E55" w14:paraId="498FE6B7" w14:textId="77777777" w:rsidTr="00CC43D8">
        <w:trPr>
          <w:trHeight w:val="948"/>
        </w:trPr>
        <w:tc>
          <w:tcPr>
            <w:tcW w:w="2655" w:type="dxa"/>
            <w:tcBorders>
              <w:top w:val="single" w:sz="4" w:space="0" w:color="auto"/>
              <w:left w:val="single" w:sz="4" w:space="0" w:color="auto"/>
              <w:bottom w:val="single" w:sz="4" w:space="0" w:color="auto"/>
              <w:right w:val="single" w:sz="4" w:space="0" w:color="auto"/>
            </w:tcBorders>
            <w:shd w:val="clear" w:color="auto" w:fill="E7E6E6" w:themeFill="background2"/>
          </w:tcPr>
          <w:p w14:paraId="102F77CD" w14:textId="77777777" w:rsidR="00AF5E55" w:rsidRPr="00CC43D8" w:rsidRDefault="00AF5E55" w:rsidP="004A5E1C">
            <w:pPr>
              <w:spacing w:after="0" w:line="240" w:lineRule="auto"/>
              <w:jc w:val="both"/>
              <w:rPr>
                <w:rFonts w:ascii="Colfax Light" w:hAnsi="Colfax Light" w:cs="Arial"/>
                <w:b/>
                <w:sz w:val="24"/>
                <w:szCs w:val="24"/>
              </w:rPr>
            </w:pPr>
            <w:r w:rsidRPr="00CC43D8">
              <w:rPr>
                <w:rFonts w:ascii="Colfax Light" w:hAnsi="Colfax Light" w:cs="Arial"/>
                <w:b/>
                <w:sz w:val="24"/>
                <w:szCs w:val="24"/>
              </w:rPr>
              <w:t>Signature</w:t>
            </w:r>
          </w:p>
          <w:p w14:paraId="0813A9F3" w14:textId="77777777" w:rsidR="00AF5E55" w:rsidRPr="00CC43D8" w:rsidRDefault="00AF5E55" w:rsidP="00550D54">
            <w:pPr>
              <w:spacing w:after="0" w:line="240" w:lineRule="auto"/>
              <w:jc w:val="both"/>
              <w:rPr>
                <w:rFonts w:ascii="Colfax Light" w:hAnsi="Colfax Light" w:cs="Arial"/>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56B84C6" w14:textId="77777777" w:rsidR="00AF5E55" w:rsidRPr="00CC43D8" w:rsidRDefault="00AF5E55" w:rsidP="00550D54">
            <w:pPr>
              <w:spacing w:after="0" w:line="240" w:lineRule="auto"/>
              <w:ind w:left="720"/>
              <w:jc w:val="both"/>
              <w:rPr>
                <w:rFonts w:ascii="Colfax Light" w:hAnsi="Colfax Light" w:cs="Arial"/>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8D1944B" w14:textId="77777777" w:rsidR="00AF5E55" w:rsidRPr="00CC43D8" w:rsidRDefault="00AF5E55" w:rsidP="004A5E1C">
            <w:pPr>
              <w:spacing w:after="0" w:line="240" w:lineRule="auto"/>
              <w:rPr>
                <w:rFonts w:ascii="Colfax Light" w:hAnsi="Colfax Light" w:cs="Arial"/>
                <w:b/>
                <w:sz w:val="24"/>
                <w:szCs w:val="24"/>
              </w:rPr>
            </w:pPr>
            <w:r w:rsidRPr="00CC43D8">
              <w:rPr>
                <w:rFonts w:ascii="Colfax Light" w:hAnsi="Colfax Light" w:cs="Arial"/>
                <w:b/>
                <w:sz w:val="24"/>
                <w:szCs w:val="24"/>
              </w:rPr>
              <w:t>Date</w:t>
            </w:r>
          </w:p>
        </w:tc>
        <w:tc>
          <w:tcPr>
            <w:tcW w:w="2126" w:type="dxa"/>
            <w:tcBorders>
              <w:top w:val="single" w:sz="4" w:space="0" w:color="auto"/>
              <w:left w:val="single" w:sz="4" w:space="0" w:color="auto"/>
              <w:bottom w:val="single" w:sz="4" w:space="0" w:color="auto"/>
              <w:right w:val="single" w:sz="4" w:space="0" w:color="auto"/>
            </w:tcBorders>
          </w:tcPr>
          <w:p w14:paraId="5B32DE88" w14:textId="77777777" w:rsidR="00AF5E55" w:rsidRDefault="00AF5E55" w:rsidP="00550D54">
            <w:pPr>
              <w:spacing w:after="0" w:line="240" w:lineRule="auto"/>
              <w:ind w:left="720"/>
              <w:jc w:val="both"/>
              <w:rPr>
                <w:rFonts w:ascii="Colfax Light" w:hAnsi="Colfax Light" w:cs="Arial"/>
                <w:b/>
              </w:rPr>
            </w:pPr>
          </w:p>
        </w:tc>
      </w:tr>
    </w:tbl>
    <w:p w14:paraId="3092D61E" w14:textId="77777777" w:rsidR="00AF5E55" w:rsidRPr="0024708E" w:rsidRDefault="00AF5E55" w:rsidP="0010422F">
      <w:pPr>
        <w:rPr>
          <w:rFonts w:ascii="Colfax Light" w:hAnsi="Colfax Light" w:cs="Arial"/>
          <w:sz w:val="28"/>
          <w:szCs w:val="28"/>
        </w:rPr>
      </w:pPr>
    </w:p>
    <w:sectPr w:rsidR="00AF5E55" w:rsidRPr="0024708E" w:rsidSect="00D25F64">
      <w:headerReference w:type="default" r:id="rId12"/>
      <w:footerReference w:type="default" r:id="rId13"/>
      <w:headerReference w:type="first" r:id="rId14"/>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D28BF" w14:textId="77777777" w:rsidR="00E73129" w:rsidRDefault="00E73129" w:rsidP="00E629F5">
      <w:pPr>
        <w:spacing w:after="0" w:line="240" w:lineRule="auto"/>
      </w:pPr>
      <w:r>
        <w:separator/>
      </w:r>
    </w:p>
  </w:endnote>
  <w:endnote w:type="continuationSeparator" w:id="0">
    <w:p w14:paraId="7C83308D" w14:textId="77777777" w:rsidR="00E73129" w:rsidRDefault="00E73129" w:rsidP="00E6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lfax Light">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3E6E" w14:textId="5FF4F205" w:rsidR="00E27185" w:rsidRPr="00D25F64" w:rsidRDefault="008624CE" w:rsidP="00D25F64">
    <w:pPr>
      <w:pStyle w:val="Footer"/>
    </w:pPr>
    <w:hyperlink r:id="rId1" w:history="1">
      <w:r w:rsidR="00D25F64" w:rsidRPr="00D25F64">
        <w:rPr>
          <w:rStyle w:val="Hyperlink"/>
        </w:rPr>
        <w:t>Joint Supplementary Planning Documents - Greater Manchester Combined Authority (greatermanchester-ca.gov.uk)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EE1DC" w14:textId="77777777" w:rsidR="00E73129" w:rsidRDefault="00E73129" w:rsidP="00E629F5">
      <w:pPr>
        <w:spacing w:after="0" w:line="240" w:lineRule="auto"/>
      </w:pPr>
      <w:r>
        <w:separator/>
      </w:r>
    </w:p>
  </w:footnote>
  <w:footnote w:type="continuationSeparator" w:id="0">
    <w:p w14:paraId="1F6E837D" w14:textId="77777777" w:rsidR="00E73129" w:rsidRDefault="00E73129" w:rsidP="00E62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DA518" w14:textId="0CC48402" w:rsidR="00E629F5" w:rsidRDefault="00B624C0" w:rsidP="00B624C0">
    <w:pPr>
      <w:pStyle w:val="Header"/>
    </w:pPr>
    <w:r>
      <w:rPr>
        <w:noProof/>
      </w:rPr>
      <w:tab/>
    </w:r>
    <w:r w:rsidR="00E27185">
      <w:rPr>
        <w:noProof/>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horzAnchor="margin" w:tblpY="1"/>
      <w:tblW w:w="0" w:type="auto"/>
      <w:tblLook w:val="04A0" w:firstRow="1" w:lastRow="0" w:firstColumn="1" w:lastColumn="0" w:noHBand="0" w:noVBand="1"/>
    </w:tblPr>
    <w:tblGrid>
      <w:gridCol w:w="1818"/>
      <w:gridCol w:w="1306"/>
    </w:tblGrid>
    <w:tr w:rsidR="00B624C0" w:rsidRPr="0022295E" w14:paraId="5A38ECEB" w14:textId="77777777" w:rsidTr="00EE57EE">
      <w:trPr>
        <w:tblHeader/>
      </w:trPr>
      <w:tc>
        <w:tcPr>
          <w:tcW w:w="1818" w:type="dxa"/>
        </w:tcPr>
        <w:p w14:paraId="61268B19" w14:textId="77777777" w:rsidR="00B624C0" w:rsidRPr="0022295E" w:rsidRDefault="00B624C0" w:rsidP="00B624C0">
          <w:pPr>
            <w:rPr>
              <w:rFonts w:cs="Arial"/>
              <w:b/>
              <w:sz w:val="16"/>
              <w:szCs w:val="16"/>
            </w:rPr>
          </w:pPr>
          <w:r w:rsidRPr="0022295E">
            <w:rPr>
              <w:rFonts w:cs="Arial"/>
              <w:b/>
              <w:sz w:val="16"/>
              <w:szCs w:val="16"/>
            </w:rPr>
            <w:t>For official use only</w:t>
          </w:r>
        </w:p>
      </w:tc>
      <w:tc>
        <w:tcPr>
          <w:tcW w:w="1306" w:type="dxa"/>
        </w:tcPr>
        <w:p w14:paraId="1EB32902" w14:textId="77777777" w:rsidR="00B624C0" w:rsidRPr="0022295E" w:rsidRDefault="00B624C0" w:rsidP="00B624C0">
          <w:pPr>
            <w:rPr>
              <w:rFonts w:cs="Arial"/>
              <w:b/>
              <w:sz w:val="16"/>
              <w:szCs w:val="16"/>
            </w:rPr>
          </w:pPr>
        </w:p>
      </w:tc>
    </w:tr>
    <w:tr w:rsidR="00B624C0" w:rsidRPr="0022295E" w14:paraId="39EA9A80" w14:textId="77777777" w:rsidTr="00EE57EE">
      <w:trPr>
        <w:trHeight w:val="355"/>
        <w:tblHeader/>
      </w:trPr>
      <w:tc>
        <w:tcPr>
          <w:tcW w:w="1818" w:type="dxa"/>
        </w:tcPr>
        <w:p w14:paraId="54E5E03E" w14:textId="77777777" w:rsidR="00B624C0" w:rsidRPr="0022295E" w:rsidRDefault="00B624C0" w:rsidP="00B624C0">
          <w:pPr>
            <w:rPr>
              <w:rFonts w:cs="Arial"/>
              <w:b/>
              <w:sz w:val="16"/>
              <w:szCs w:val="16"/>
            </w:rPr>
          </w:pPr>
          <w:r w:rsidRPr="0022295E">
            <w:rPr>
              <w:rFonts w:cs="Arial"/>
              <w:b/>
              <w:sz w:val="16"/>
              <w:szCs w:val="16"/>
            </w:rPr>
            <w:t>Respondent No.</w:t>
          </w:r>
        </w:p>
      </w:tc>
      <w:tc>
        <w:tcPr>
          <w:tcW w:w="1306" w:type="dxa"/>
        </w:tcPr>
        <w:p w14:paraId="11D88172" w14:textId="77777777" w:rsidR="00B624C0" w:rsidRPr="0022295E" w:rsidRDefault="00B624C0" w:rsidP="00B624C0">
          <w:pPr>
            <w:rPr>
              <w:rFonts w:cs="Arial"/>
              <w:b/>
              <w:sz w:val="16"/>
              <w:szCs w:val="16"/>
            </w:rPr>
          </w:pPr>
        </w:p>
      </w:tc>
    </w:tr>
    <w:tr w:rsidR="00B624C0" w:rsidRPr="0022295E" w14:paraId="3EF8FA4F" w14:textId="77777777" w:rsidTr="00EE57EE">
      <w:trPr>
        <w:tblHeader/>
      </w:trPr>
      <w:tc>
        <w:tcPr>
          <w:tcW w:w="1818" w:type="dxa"/>
        </w:tcPr>
        <w:p w14:paraId="78360128" w14:textId="77777777" w:rsidR="00B624C0" w:rsidRPr="0022295E" w:rsidRDefault="00B624C0" w:rsidP="00B624C0">
          <w:pPr>
            <w:rPr>
              <w:rFonts w:cs="Arial"/>
              <w:b/>
              <w:sz w:val="16"/>
              <w:szCs w:val="16"/>
            </w:rPr>
          </w:pPr>
          <w:r w:rsidRPr="0022295E">
            <w:rPr>
              <w:rFonts w:cs="Arial"/>
              <w:b/>
              <w:sz w:val="16"/>
              <w:szCs w:val="16"/>
            </w:rPr>
            <w:t>No of Representation(s)</w:t>
          </w:r>
        </w:p>
      </w:tc>
      <w:tc>
        <w:tcPr>
          <w:tcW w:w="1306" w:type="dxa"/>
        </w:tcPr>
        <w:p w14:paraId="4AD74182" w14:textId="77777777" w:rsidR="00B624C0" w:rsidRPr="0022295E" w:rsidRDefault="00B624C0" w:rsidP="00B624C0">
          <w:pPr>
            <w:rPr>
              <w:rFonts w:cs="Arial"/>
              <w:b/>
              <w:sz w:val="16"/>
              <w:szCs w:val="16"/>
            </w:rPr>
          </w:pPr>
        </w:p>
      </w:tc>
    </w:tr>
  </w:tbl>
  <w:p w14:paraId="6C0C6D25" w14:textId="6A08E9B6" w:rsidR="00B624C0" w:rsidRDefault="00B624C0">
    <w:pPr>
      <w:pStyle w:val="Header"/>
    </w:pPr>
    <w:r>
      <w:rPr>
        <w:noProof/>
      </w:rPr>
      <w:drawing>
        <wp:anchor distT="0" distB="0" distL="114300" distR="114300" simplePos="0" relativeHeight="251659264" behindDoc="1" locked="0" layoutInCell="1" allowOverlap="1" wp14:anchorId="72FAD2AA" wp14:editId="5748366A">
          <wp:simplePos x="0" y="0"/>
          <wp:positionH relativeFrom="margin">
            <wp:posOffset>4660135</wp:posOffset>
          </wp:positionH>
          <wp:positionV relativeFrom="page">
            <wp:posOffset>438410</wp:posOffset>
          </wp:positionV>
          <wp:extent cx="1823720" cy="565785"/>
          <wp:effectExtent l="0" t="0" r="5080" b="5715"/>
          <wp:wrapTight wrapText="bothSides">
            <wp:wrapPolygon edited="0">
              <wp:start x="0" y="0"/>
              <wp:lineTo x="0" y="10909"/>
              <wp:lineTo x="12861" y="11636"/>
              <wp:lineTo x="12635" y="21091"/>
              <wp:lineTo x="21435" y="21091"/>
              <wp:lineTo x="21435" y="15273"/>
              <wp:lineTo x="20081" y="11636"/>
              <wp:lineTo x="21435" y="10909"/>
              <wp:lineTo x="21435" y="3636"/>
              <wp:lineTo x="19178" y="0"/>
              <wp:lineTo x="0" y="0"/>
            </wp:wrapPolygon>
          </wp:wrapTight>
          <wp:docPr id="1697713049" name="Picture 1697713049"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720"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visibility:visible;mso-wrap-style:square" o:bullet="t">
        <v:imagedata r:id="rId1" o:title=""/>
      </v:shape>
    </w:pict>
  </w:numPicBullet>
  <w:abstractNum w:abstractNumId="0" w15:restartNumberingAfterBreak="0">
    <w:nsid w:val="014B44CC"/>
    <w:multiLevelType w:val="hybridMultilevel"/>
    <w:tmpl w:val="DFFEBF9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054DDE"/>
    <w:multiLevelType w:val="hybridMultilevel"/>
    <w:tmpl w:val="1DC0C114"/>
    <w:lvl w:ilvl="0" w:tplc="D32A6CD4">
      <w:start w:val="1"/>
      <w:numFmt w:val="bullet"/>
      <w:lvlText w:val=""/>
      <w:lvlPicBulletId w:val="0"/>
      <w:lvlJc w:val="left"/>
      <w:pPr>
        <w:tabs>
          <w:tab w:val="num" w:pos="720"/>
        </w:tabs>
        <w:ind w:left="720" w:hanging="360"/>
      </w:pPr>
      <w:rPr>
        <w:rFonts w:ascii="Symbol" w:hAnsi="Symbol" w:hint="default"/>
      </w:rPr>
    </w:lvl>
    <w:lvl w:ilvl="1" w:tplc="9BE6640C" w:tentative="1">
      <w:start w:val="1"/>
      <w:numFmt w:val="bullet"/>
      <w:lvlText w:val=""/>
      <w:lvlJc w:val="left"/>
      <w:pPr>
        <w:tabs>
          <w:tab w:val="num" w:pos="1440"/>
        </w:tabs>
        <w:ind w:left="1440" w:hanging="360"/>
      </w:pPr>
      <w:rPr>
        <w:rFonts w:ascii="Symbol" w:hAnsi="Symbol" w:hint="default"/>
      </w:rPr>
    </w:lvl>
    <w:lvl w:ilvl="2" w:tplc="8BF6DC48" w:tentative="1">
      <w:start w:val="1"/>
      <w:numFmt w:val="bullet"/>
      <w:lvlText w:val=""/>
      <w:lvlJc w:val="left"/>
      <w:pPr>
        <w:tabs>
          <w:tab w:val="num" w:pos="2160"/>
        </w:tabs>
        <w:ind w:left="2160" w:hanging="360"/>
      </w:pPr>
      <w:rPr>
        <w:rFonts w:ascii="Symbol" w:hAnsi="Symbol" w:hint="default"/>
      </w:rPr>
    </w:lvl>
    <w:lvl w:ilvl="3" w:tplc="7922AC2A" w:tentative="1">
      <w:start w:val="1"/>
      <w:numFmt w:val="bullet"/>
      <w:lvlText w:val=""/>
      <w:lvlJc w:val="left"/>
      <w:pPr>
        <w:tabs>
          <w:tab w:val="num" w:pos="2880"/>
        </w:tabs>
        <w:ind w:left="2880" w:hanging="360"/>
      </w:pPr>
      <w:rPr>
        <w:rFonts w:ascii="Symbol" w:hAnsi="Symbol" w:hint="default"/>
      </w:rPr>
    </w:lvl>
    <w:lvl w:ilvl="4" w:tplc="65B2BA28" w:tentative="1">
      <w:start w:val="1"/>
      <w:numFmt w:val="bullet"/>
      <w:lvlText w:val=""/>
      <w:lvlJc w:val="left"/>
      <w:pPr>
        <w:tabs>
          <w:tab w:val="num" w:pos="3600"/>
        </w:tabs>
        <w:ind w:left="3600" w:hanging="360"/>
      </w:pPr>
      <w:rPr>
        <w:rFonts w:ascii="Symbol" w:hAnsi="Symbol" w:hint="default"/>
      </w:rPr>
    </w:lvl>
    <w:lvl w:ilvl="5" w:tplc="3662D4DC" w:tentative="1">
      <w:start w:val="1"/>
      <w:numFmt w:val="bullet"/>
      <w:lvlText w:val=""/>
      <w:lvlJc w:val="left"/>
      <w:pPr>
        <w:tabs>
          <w:tab w:val="num" w:pos="4320"/>
        </w:tabs>
        <w:ind w:left="4320" w:hanging="360"/>
      </w:pPr>
      <w:rPr>
        <w:rFonts w:ascii="Symbol" w:hAnsi="Symbol" w:hint="default"/>
      </w:rPr>
    </w:lvl>
    <w:lvl w:ilvl="6" w:tplc="93D84A0C" w:tentative="1">
      <w:start w:val="1"/>
      <w:numFmt w:val="bullet"/>
      <w:lvlText w:val=""/>
      <w:lvlJc w:val="left"/>
      <w:pPr>
        <w:tabs>
          <w:tab w:val="num" w:pos="5040"/>
        </w:tabs>
        <w:ind w:left="5040" w:hanging="360"/>
      </w:pPr>
      <w:rPr>
        <w:rFonts w:ascii="Symbol" w:hAnsi="Symbol" w:hint="default"/>
      </w:rPr>
    </w:lvl>
    <w:lvl w:ilvl="7" w:tplc="0D84BC24" w:tentative="1">
      <w:start w:val="1"/>
      <w:numFmt w:val="bullet"/>
      <w:lvlText w:val=""/>
      <w:lvlJc w:val="left"/>
      <w:pPr>
        <w:tabs>
          <w:tab w:val="num" w:pos="5760"/>
        </w:tabs>
        <w:ind w:left="5760" w:hanging="360"/>
      </w:pPr>
      <w:rPr>
        <w:rFonts w:ascii="Symbol" w:hAnsi="Symbol" w:hint="default"/>
      </w:rPr>
    </w:lvl>
    <w:lvl w:ilvl="8" w:tplc="35463F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5008FD"/>
    <w:multiLevelType w:val="hybridMultilevel"/>
    <w:tmpl w:val="0CCC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44FEB"/>
    <w:multiLevelType w:val="hybridMultilevel"/>
    <w:tmpl w:val="4E14B846"/>
    <w:lvl w:ilvl="0" w:tplc="E69471DE">
      <w:start w:val="1"/>
      <w:numFmt w:val="bullet"/>
      <w:lvlText w:val=""/>
      <w:lvlPicBulletId w:val="0"/>
      <w:lvlJc w:val="left"/>
      <w:pPr>
        <w:tabs>
          <w:tab w:val="num" w:pos="720"/>
        </w:tabs>
        <w:ind w:left="720" w:hanging="360"/>
      </w:pPr>
      <w:rPr>
        <w:rFonts w:ascii="Symbol" w:hAnsi="Symbol" w:hint="default"/>
      </w:rPr>
    </w:lvl>
    <w:lvl w:ilvl="1" w:tplc="E668D88C" w:tentative="1">
      <w:start w:val="1"/>
      <w:numFmt w:val="bullet"/>
      <w:lvlText w:val=""/>
      <w:lvlJc w:val="left"/>
      <w:pPr>
        <w:tabs>
          <w:tab w:val="num" w:pos="1440"/>
        </w:tabs>
        <w:ind w:left="1440" w:hanging="360"/>
      </w:pPr>
      <w:rPr>
        <w:rFonts w:ascii="Symbol" w:hAnsi="Symbol" w:hint="default"/>
      </w:rPr>
    </w:lvl>
    <w:lvl w:ilvl="2" w:tplc="240675F0" w:tentative="1">
      <w:start w:val="1"/>
      <w:numFmt w:val="bullet"/>
      <w:lvlText w:val=""/>
      <w:lvlJc w:val="left"/>
      <w:pPr>
        <w:tabs>
          <w:tab w:val="num" w:pos="2160"/>
        </w:tabs>
        <w:ind w:left="2160" w:hanging="360"/>
      </w:pPr>
      <w:rPr>
        <w:rFonts w:ascii="Symbol" w:hAnsi="Symbol" w:hint="default"/>
      </w:rPr>
    </w:lvl>
    <w:lvl w:ilvl="3" w:tplc="E18679C8" w:tentative="1">
      <w:start w:val="1"/>
      <w:numFmt w:val="bullet"/>
      <w:lvlText w:val=""/>
      <w:lvlJc w:val="left"/>
      <w:pPr>
        <w:tabs>
          <w:tab w:val="num" w:pos="2880"/>
        </w:tabs>
        <w:ind w:left="2880" w:hanging="360"/>
      </w:pPr>
      <w:rPr>
        <w:rFonts w:ascii="Symbol" w:hAnsi="Symbol" w:hint="default"/>
      </w:rPr>
    </w:lvl>
    <w:lvl w:ilvl="4" w:tplc="517C6702" w:tentative="1">
      <w:start w:val="1"/>
      <w:numFmt w:val="bullet"/>
      <w:lvlText w:val=""/>
      <w:lvlJc w:val="left"/>
      <w:pPr>
        <w:tabs>
          <w:tab w:val="num" w:pos="3600"/>
        </w:tabs>
        <w:ind w:left="3600" w:hanging="360"/>
      </w:pPr>
      <w:rPr>
        <w:rFonts w:ascii="Symbol" w:hAnsi="Symbol" w:hint="default"/>
      </w:rPr>
    </w:lvl>
    <w:lvl w:ilvl="5" w:tplc="18A4CEC2" w:tentative="1">
      <w:start w:val="1"/>
      <w:numFmt w:val="bullet"/>
      <w:lvlText w:val=""/>
      <w:lvlJc w:val="left"/>
      <w:pPr>
        <w:tabs>
          <w:tab w:val="num" w:pos="4320"/>
        </w:tabs>
        <w:ind w:left="4320" w:hanging="360"/>
      </w:pPr>
      <w:rPr>
        <w:rFonts w:ascii="Symbol" w:hAnsi="Symbol" w:hint="default"/>
      </w:rPr>
    </w:lvl>
    <w:lvl w:ilvl="6" w:tplc="8BDC0228" w:tentative="1">
      <w:start w:val="1"/>
      <w:numFmt w:val="bullet"/>
      <w:lvlText w:val=""/>
      <w:lvlJc w:val="left"/>
      <w:pPr>
        <w:tabs>
          <w:tab w:val="num" w:pos="5040"/>
        </w:tabs>
        <w:ind w:left="5040" w:hanging="360"/>
      </w:pPr>
      <w:rPr>
        <w:rFonts w:ascii="Symbol" w:hAnsi="Symbol" w:hint="default"/>
      </w:rPr>
    </w:lvl>
    <w:lvl w:ilvl="7" w:tplc="FFE80AF4" w:tentative="1">
      <w:start w:val="1"/>
      <w:numFmt w:val="bullet"/>
      <w:lvlText w:val=""/>
      <w:lvlJc w:val="left"/>
      <w:pPr>
        <w:tabs>
          <w:tab w:val="num" w:pos="5760"/>
        </w:tabs>
        <w:ind w:left="5760" w:hanging="360"/>
      </w:pPr>
      <w:rPr>
        <w:rFonts w:ascii="Symbol" w:hAnsi="Symbol" w:hint="default"/>
      </w:rPr>
    </w:lvl>
    <w:lvl w:ilvl="8" w:tplc="8CFACCB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C2B4504"/>
    <w:multiLevelType w:val="hybridMultilevel"/>
    <w:tmpl w:val="E738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D3854"/>
    <w:multiLevelType w:val="hybridMultilevel"/>
    <w:tmpl w:val="374261C2"/>
    <w:lvl w:ilvl="0" w:tplc="A3268C7E">
      <w:start w:val="1"/>
      <w:numFmt w:val="bullet"/>
      <w:lvlText w:val=""/>
      <w:lvlPicBulletId w:val="0"/>
      <w:lvlJc w:val="left"/>
      <w:pPr>
        <w:tabs>
          <w:tab w:val="num" w:pos="720"/>
        </w:tabs>
        <w:ind w:left="720" w:hanging="360"/>
      </w:pPr>
      <w:rPr>
        <w:rFonts w:ascii="Symbol" w:hAnsi="Symbol" w:hint="default"/>
      </w:rPr>
    </w:lvl>
    <w:lvl w:ilvl="1" w:tplc="675A85A6" w:tentative="1">
      <w:start w:val="1"/>
      <w:numFmt w:val="bullet"/>
      <w:lvlText w:val=""/>
      <w:lvlJc w:val="left"/>
      <w:pPr>
        <w:tabs>
          <w:tab w:val="num" w:pos="1440"/>
        </w:tabs>
        <w:ind w:left="1440" w:hanging="360"/>
      </w:pPr>
      <w:rPr>
        <w:rFonts w:ascii="Symbol" w:hAnsi="Symbol" w:hint="default"/>
      </w:rPr>
    </w:lvl>
    <w:lvl w:ilvl="2" w:tplc="CE309EF6" w:tentative="1">
      <w:start w:val="1"/>
      <w:numFmt w:val="bullet"/>
      <w:lvlText w:val=""/>
      <w:lvlJc w:val="left"/>
      <w:pPr>
        <w:tabs>
          <w:tab w:val="num" w:pos="2160"/>
        </w:tabs>
        <w:ind w:left="2160" w:hanging="360"/>
      </w:pPr>
      <w:rPr>
        <w:rFonts w:ascii="Symbol" w:hAnsi="Symbol" w:hint="default"/>
      </w:rPr>
    </w:lvl>
    <w:lvl w:ilvl="3" w:tplc="C4685760" w:tentative="1">
      <w:start w:val="1"/>
      <w:numFmt w:val="bullet"/>
      <w:lvlText w:val=""/>
      <w:lvlJc w:val="left"/>
      <w:pPr>
        <w:tabs>
          <w:tab w:val="num" w:pos="2880"/>
        </w:tabs>
        <w:ind w:left="2880" w:hanging="360"/>
      </w:pPr>
      <w:rPr>
        <w:rFonts w:ascii="Symbol" w:hAnsi="Symbol" w:hint="default"/>
      </w:rPr>
    </w:lvl>
    <w:lvl w:ilvl="4" w:tplc="527A78C4" w:tentative="1">
      <w:start w:val="1"/>
      <w:numFmt w:val="bullet"/>
      <w:lvlText w:val=""/>
      <w:lvlJc w:val="left"/>
      <w:pPr>
        <w:tabs>
          <w:tab w:val="num" w:pos="3600"/>
        </w:tabs>
        <w:ind w:left="3600" w:hanging="360"/>
      </w:pPr>
      <w:rPr>
        <w:rFonts w:ascii="Symbol" w:hAnsi="Symbol" w:hint="default"/>
      </w:rPr>
    </w:lvl>
    <w:lvl w:ilvl="5" w:tplc="52DC52DA" w:tentative="1">
      <w:start w:val="1"/>
      <w:numFmt w:val="bullet"/>
      <w:lvlText w:val=""/>
      <w:lvlJc w:val="left"/>
      <w:pPr>
        <w:tabs>
          <w:tab w:val="num" w:pos="4320"/>
        </w:tabs>
        <w:ind w:left="4320" w:hanging="360"/>
      </w:pPr>
      <w:rPr>
        <w:rFonts w:ascii="Symbol" w:hAnsi="Symbol" w:hint="default"/>
      </w:rPr>
    </w:lvl>
    <w:lvl w:ilvl="6" w:tplc="E1C4CC5A" w:tentative="1">
      <w:start w:val="1"/>
      <w:numFmt w:val="bullet"/>
      <w:lvlText w:val=""/>
      <w:lvlJc w:val="left"/>
      <w:pPr>
        <w:tabs>
          <w:tab w:val="num" w:pos="5040"/>
        </w:tabs>
        <w:ind w:left="5040" w:hanging="360"/>
      </w:pPr>
      <w:rPr>
        <w:rFonts w:ascii="Symbol" w:hAnsi="Symbol" w:hint="default"/>
      </w:rPr>
    </w:lvl>
    <w:lvl w:ilvl="7" w:tplc="19D200DC" w:tentative="1">
      <w:start w:val="1"/>
      <w:numFmt w:val="bullet"/>
      <w:lvlText w:val=""/>
      <w:lvlJc w:val="left"/>
      <w:pPr>
        <w:tabs>
          <w:tab w:val="num" w:pos="5760"/>
        </w:tabs>
        <w:ind w:left="5760" w:hanging="360"/>
      </w:pPr>
      <w:rPr>
        <w:rFonts w:ascii="Symbol" w:hAnsi="Symbol" w:hint="default"/>
      </w:rPr>
    </w:lvl>
    <w:lvl w:ilvl="8" w:tplc="7A82474E" w:tentative="1">
      <w:start w:val="1"/>
      <w:numFmt w:val="bullet"/>
      <w:lvlText w:val=""/>
      <w:lvlJc w:val="left"/>
      <w:pPr>
        <w:tabs>
          <w:tab w:val="num" w:pos="6480"/>
        </w:tabs>
        <w:ind w:left="6480" w:hanging="360"/>
      </w:pPr>
      <w:rPr>
        <w:rFonts w:ascii="Symbol" w:hAnsi="Symbol" w:hint="default"/>
      </w:rPr>
    </w:lvl>
  </w:abstractNum>
  <w:num w:numId="1" w16cid:durableId="204290469">
    <w:abstractNumId w:val="0"/>
  </w:num>
  <w:num w:numId="2" w16cid:durableId="410155418">
    <w:abstractNumId w:val="4"/>
  </w:num>
  <w:num w:numId="3" w16cid:durableId="1979991825">
    <w:abstractNumId w:val="2"/>
  </w:num>
  <w:num w:numId="4" w16cid:durableId="582954211">
    <w:abstractNumId w:val="3"/>
  </w:num>
  <w:num w:numId="5" w16cid:durableId="1579629859">
    <w:abstractNumId w:val="1"/>
  </w:num>
  <w:num w:numId="6" w16cid:durableId="2028673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55"/>
    <w:rsid w:val="000127C9"/>
    <w:rsid w:val="000236D4"/>
    <w:rsid w:val="000747A0"/>
    <w:rsid w:val="00082660"/>
    <w:rsid w:val="000964C6"/>
    <w:rsid w:val="0009680B"/>
    <w:rsid w:val="000A5B4E"/>
    <w:rsid w:val="000C28DF"/>
    <w:rsid w:val="000E6D97"/>
    <w:rsid w:val="0010008B"/>
    <w:rsid w:val="001012C1"/>
    <w:rsid w:val="0010422F"/>
    <w:rsid w:val="001379E1"/>
    <w:rsid w:val="00155936"/>
    <w:rsid w:val="00194BB5"/>
    <w:rsid w:val="001A0F50"/>
    <w:rsid w:val="001D40A3"/>
    <w:rsid w:val="001E71A1"/>
    <w:rsid w:val="00202F23"/>
    <w:rsid w:val="002215F0"/>
    <w:rsid w:val="00233624"/>
    <w:rsid w:val="00234834"/>
    <w:rsid w:val="00240164"/>
    <w:rsid w:val="00285A00"/>
    <w:rsid w:val="00293F49"/>
    <w:rsid w:val="002A4348"/>
    <w:rsid w:val="002B28CB"/>
    <w:rsid w:val="002C5E1B"/>
    <w:rsid w:val="002E47A9"/>
    <w:rsid w:val="002F68BC"/>
    <w:rsid w:val="00306823"/>
    <w:rsid w:val="00352B7E"/>
    <w:rsid w:val="00357765"/>
    <w:rsid w:val="0036658B"/>
    <w:rsid w:val="00390E15"/>
    <w:rsid w:val="003A7F2D"/>
    <w:rsid w:val="003C0779"/>
    <w:rsid w:val="003F4091"/>
    <w:rsid w:val="004035F1"/>
    <w:rsid w:val="004308F3"/>
    <w:rsid w:val="00440CFC"/>
    <w:rsid w:val="00475314"/>
    <w:rsid w:val="00476DD6"/>
    <w:rsid w:val="004922DA"/>
    <w:rsid w:val="004A579F"/>
    <w:rsid w:val="004A5E1C"/>
    <w:rsid w:val="004C38A8"/>
    <w:rsid w:val="004F5092"/>
    <w:rsid w:val="00502979"/>
    <w:rsid w:val="005219BD"/>
    <w:rsid w:val="00533865"/>
    <w:rsid w:val="00540B1F"/>
    <w:rsid w:val="00541A7A"/>
    <w:rsid w:val="00563E95"/>
    <w:rsid w:val="005A66A6"/>
    <w:rsid w:val="005A6CA4"/>
    <w:rsid w:val="005B65CF"/>
    <w:rsid w:val="005B7D52"/>
    <w:rsid w:val="005C22A7"/>
    <w:rsid w:val="005D5112"/>
    <w:rsid w:val="005E088E"/>
    <w:rsid w:val="00601779"/>
    <w:rsid w:val="00614122"/>
    <w:rsid w:val="00655771"/>
    <w:rsid w:val="00677705"/>
    <w:rsid w:val="00696494"/>
    <w:rsid w:val="00696F17"/>
    <w:rsid w:val="006A2450"/>
    <w:rsid w:val="006C0BEB"/>
    <w:rsid w:val="0071325A"/>
    <w:rsid w:val="0073584E"/>
    <w:rsid w:val="00746FDA"/>
    <w:rsid w:val="00755DCB"/>
    <w:rsid w:val="0077352F"/>
    <w:rsid w:val="00790CBA"/>
    <w:rsid w:val="007920C9"/>
    <w:rsid w:val="00793148"/>
    <w:rsid w:val="007A7C62"/>
    <w:rsid w:val="00843234"/>
    <w:rsid w:val="00846638"/>
    <w:rsid w:val="0085103E"/>
    <w:rsid w:val="00861AF5"/>
    <w:rsid w:val="008624CE"/>
    <w:rsid w:val="00885B15"/>
    <w:rsid w:val="00894EFA"/>
    <w:rsid w:val="00897916"/>
    <w:rsid w:val="008A5C71"/>
    <w:rsid w:val="008C6993"/>
    <w:rsid w:val="008F6E84"/>
    <w:rsid w:val="0092776F"/>
    <w:rsid w:val="009432B6"/>
    <w:rsid w:val="009A4C54"/>
    <w:rsid w:val="009A51A4"/>
    <w:rsid w:val="009C035A"/>
    <w:rsid w:val="009C3D4A"/>
    <w:rsid w:val="009C3EAF"/>
    <w:rsid w:val="009D44AA"/>
    <w:rsid w:val="009F59A2"/>
    <w:rsid w:val="00A351FA"/>
    <w:rsid w:val="00A361B2"/>
    <w:rsid w:val="00A529F4"/>
    <w:rsid w:val="00A760AD"/>
    <w:rsid w:val="00A92CD9"/>
    <w:rsid w:val="00AB21A6"/>
    <w:rsid w:val="00AB53EA"/>
    <w:rsid w:val="00AC485C"/>
    <w:rsid w:val="00AC7A4C"/>
    <w:rsid w:val="00AF5E55"/>
    <w:rsid w:val="00B10930"/>
    <w:rsid w:val="00B4420D"/>
    <w:rsid w:val="00B624C0"/>
    <w:rsid w:val="00B62DF0"/>
    <w:rsid w:val="00B740E1"/>
    <w:rsid w:val="00B77291"/>
    <w:rsid w:val="00B81A66"/>
    <w:rsid w:val="00B8231F"/>
    <w:rsid w:val="00BA5EEC"/>
    <w:rsid w:val="00BD23EA"/>
    <w:rsid w:val="00BD50D8"/>
    <w:rsid w:val="00BE13BE"/>
    <w:rsid w:val="00C0124C"/>
    <w:rsid w:val="00C016C4"/>
    <w:rsid w:val="00C0368E"/>
    <w:rsid w:val="00C07126"/>
    <w:rsid w:val="00C13A97"/>
    <w:rsid w:val="00C30D07"/>
    <w:rsid w:val="00C47395"/>
    <w:rsid w:val="00C602C2"/>
    <w:rsid w:val="00C865C6"/>
    <w:rsid w:val="00CC43D8"/>
    <w:rsid w:val="00CD09C5"/>
    <w:rsid w:val="00D23393"/>
    <w:rsid w:val="00D25F64"/>
    <w:rsid w:val="00D67105"/>
    <w:rsid w:val="00D70038"/>
    <w:rsid w:val="00DB15D9"/>
    <w:rsid w:val="00DC59FC"/>
    <w:rsid w:val="00E063BC"/>
    <w:rsid w:val="00E21280"/>
    <w:rsid w:val="00E268F3"/>
    <w:rsid w:val="00E27185"/>
    <w:rsid w:val="00E27EAE"/>
    <w:rsid w:val="00E535DF"/>
    <w:rsid w:val="00E629F5"/>
    <w:rsid w:val="00E673BD"/>
    <w:rsid w:val="00E7094D"/>
    <w:rsid w:val="00E73129"/>
    <w:rsid w:val="00E97B23"/>
    <w:rsid w:val="00EC4F43"/>
    <w:rsid w:val="00ED04CE"/>
    <w:rsid w:val="00ED2CED"/>
    <w:rsid w:val="00ED3A8C"/>
    <w:rsid w:val="00EE29E2"/>
    <w:rsid w:val="00EF11E4"/>
    <w:rsid w:val="00F03F49"/>
    <w:rsid w:val="00F340B9"/>
    <w:rsid w:val="00F66028"/>
    <w:rsid w:val="00F7107F"/>
    <w:rsid w:val="00F80624"/>
    <w:rsid w:val="00F81B2D"/>
    <w:rsid w:val="00F914BB"/>
    <w:rsid w:val="00FA077A"/>
    <w:rsid w:val="00FA09AB"/>
    <w:rsid w:val="00FA3B41"/>
    <w:rsid w:val="00FB3361"/>
    <w:rsid w:val="00FB56A6"/>
    <w:rsid w:val="00FD10CB"/>
    <w:rsid w:val="00FE2563"/>
    <w:rsid w:val="00FE6DFB"/>
    <w:rsid w:val="2BE3216A"/>
    <w:rsid w:val="57C63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E94B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55"/>
    <w:pPr>
      <w:spacing w:after="200" w:line="276" w:lineRule="auto"/>
    </w:pPr>
    <w:rPr>
      <w:kern w:val="0"/>
      <w14:ligatures w14:val="none"/>
    </w:rPr>
  </w:style>
  <w:style w:type="paragraph" w:styleId="Heading2">
    <w:name w:val="heading 2"/>
    <w:basedOn w:val="Normal"/>
    <w:next w:val="Normal"/>
    <w:link w:val="Heading2Char"/>
    <w:uiPriority w:val="9"/>
    <w:unhideWhenUsed/>
    <w:qFormat/>
    <w:rsid w:val="003A7F2D"/>
    <w:pPr>
      <w:spacing w:before="240" w:after="160" w:line="360" w:lineRule="auto"/>
      <w:outlineLvl w:val="1"/>
    </w:pPr>
    <w:rPr>
      <w:rFonts w:ascii="Arial" w:hAnsi="Arial" w:cs="Arial"/>
      <w:b/>
      <w:color w:val="5C5B5A"/>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E55"/>
    <w:pPr>
      <w:ind w:left="720"/>
      <w:contextualSpacing/>
    </w:pPr>
  </w:style>
  <w:style w:type="character" w:styleId="Hyperlink">
    <w:name w:val="Hyperlink"/>
    <w:basedOn w:val="DefaultParagraphFont"/>
    <w:uiPriority w:val="99"/>
    <w:unhideWhenUsed/>
    <w:rsid w:val="00AF5E55"/>
    <w:rPr>
      <w:color w:val="0000FF"/>
      <w:u w:val="single"/>
    </w:rPr>
  </w:style>
  <w:style w:type="table" w:styleId="TableGrid">
    <w:name w:val="Table Grid"/>
    <w:basedOn w:val="TableNormal"/>
    <w:uiPriority w:val="39"/>
    <w:rsid w:val="00AF5E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E55"/>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Header">
    <w:name w:val="header"/>
    <w:basedOn w:val="Normal"/>
    <w:link w:val="HeaderChar"/>
    <w:uiPriority w:val="99"/>
    <w:unhideWhenUsed/>
    <w:rsid w:val="00E62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9F5"/>
    <w:rPr>
      <w:kern w:val="0"/>
      <w14:ligatures w14:val="none"/>
    </w:rPr>
  </w:style>
  <w:style w:type="paragraph" w:styleId="Footer">
    <w:name w:val="footer"/>
    <w:basedOn w:val="Normal"/>
    <w:link w:val="FooterChar"/>
    <w:uiPriority w:val="99"/>
    <w:unhideWhenUsed/>
    <w:rsid w:val="00E62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9F5"/>
    <w:rPr>
      <w:kern w:val="0"/>
      <w14:ligatures w14:val="none"/>
    </w:rPr>
  </w:style>
  <w:style w:type="character" w:styleId="UnresolvedMention">
    <w:name w:val="Unresolved Mention"/>
    <w:basedOn w:val="DefaultParagraphFont"/>
    <w:uiPriority w:val="99"/>
    <w:semiHidden/>
    <w:unhideWhenUsed/>
    <w:rsid w:val="00541A7A"/>
    <w:rPr>
      <w:color w:val="605E5C"/>
      <w:shd w:val="clear" w:color="auto" w:fill="E1DFDD"/>
    </w:rPr>
  </w:style>
  <w:style w:type="character" w:customStyle="1" w:styleId="ui-provider">
    <w:name w:val="ui-provider"/>
    <w:basedOn w:val="DefaultParagraphFont"/>
    <w:rsid w:val="00B624C0"/>
  </w:style>
  <w:style w:type="character" w:customStyle="1" w:styleId="Heading2Char">
    <w:name w:val="Heading 2 Char"/>
    <w:basedOn w:val="DefaultParagraphFont"/>
    <w:link w:val="Heading2"/>
    <w:uiPriority w:val="9"/>
    <w:rsid w:val="003A7F2D"/>
    <w:rPr>
      <w:rFonts w:ascii="Arial" w:hAnsi="Arial" w:cs="Arial"/>
      <w:b/>
      <w:color w:val="5C5B5A"/>
      <w:kern w:val="0"/>
      <w:sz w:val="32"/>
      <w:szCs w:val="32"/>
      <w:lang w:val="en-US"/>
      <w14:ligatures w14:val="none"/>
    </w:rPr>
  </w:style>
  <w:style w:type="paragraph" w:styleId="Revision">
    <w:name w:val="Revision"/>
    <w:hidden/>
    <w:uiPriority w:val="99"/>
    <w:semiHidden/>
    <w:rsid w:val="00C602C2"/>
    <w:pPr>
      <w:spacing w:after="0" w:line="240" w:lineRule="auto"/>
    </w:pPr>
    <w:rPr>
      <w:kern w:val="0"/>
      <w14:ligatures w14:val="none"/>
    </w:rPr>
  </w:style>
  <w:style w:type="character" w:styleId="CommentReference">
    <w:name w:val="annotation reference"/>
    <w:basedOn w:val="DefaultParagraphFont"/>
    <w:uiPriority w:val="99"/>
    <w:semiHidden/>
    <w:unhideWhenUsed/>
    <w:rsid w:val="00C602C2"/>
    <w:rPr>
      <w:sz w:val="16"/>
      <w:szCs w:val="16"/>
    </w:rPr>
  </w:style>
  <w:style w:type="paragraph" w:styleId="CommentText">
    <w:name w:val="annotation text"/>
    <w:basedOn w:val="Normal"/>
    <w:link w:val="CommentTextChar"/>
    <w:uiPriority w:val="99"/>
    <w:unhideWhenUsed/>
    <w:rsid w:val="00C602C2"/>
    <w:pPr>
      <w:spacing w:line="240" w:lineRule="auto"/>
    </w:pPr>
    <w:rPr>
      <w:sz w:val="20"/>
      <w:szCs w:val="20"/>
    </w:rPr>
  </w:style>
  <w:style w:type="character" w:customStyle="1" w:styleId="CommentTextChar">
    <w:name w:val="Comment Text Char"/>
    <w:basedOn w:val="DefaultParagraphFont"/>
    <w:link w:val="CommentText"/>
    <w:uiPriority w:val="99"/>
    <w:rsid w:val="00C602C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602C2"/>
    <w:rPr>
      <w:b/>
      <w:bCs/>
    </w:rPr>
  </w:style>
  <w:style w:type="character" w:customStyle="1" w:styleId="CommentSubjectChar">
    <w:name w:val="Comment Subject Char"/>
    <w:basedOn w:val="CommentTextChar"/>
    <w:link w:val="CommentSubject"/>
    <w:uiPriority w:val="99"/>
    <w:semiHidden/>
    <w:rsid w:val="00C602C2"/>
    <w:rPr>
      <w:b/>
      <w:bCs/>
      <w:kern w:val="0"/>
      <w:sz w:val="20"/>
      <w:szCs w:val="20"/>
      <w14:ligatures w14:val="none"/>
    </w:rPr>
  </w:style>
  <w:style w:type="character" w:styleId="FollowedHyperlink">
    <w:name w:val="FollowedHyperlink"/>
    <w:basedOn w:val="DefaultParagraphFont"/>
    <w:uiPriority w:val="99"/>
    <w:semiHidden/>
    <w:unhideWhenUsed/>
    <w:rsid w:val="009C3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466829">
      <w:bodyDiv w:val="1"/>
      <w:marLeft w:val="0"/>
      <w:marRight w:val="0"/>
      <w:marTop w:val="0"/>
      <w:marBottom w:val="0"/>
      <w:divBdr>
        <w:top w:val="none" w:sz="0" w:space="0" w:color="auto"/>
        <w:left w:val="none" w:sz="0" w:space="0" w:color="auto"/>
        <w:bottom w:val="none" w:sz="0" w:space="0" w:color="auto"/>
        <w:right w:val="none" w:sz="0" w:space="0" w:color="auto"/>
      </w:divBdr>
      <w:divsChild>
        <w:div w:id="874780921">
          <w:marLeft w:val="0"/>
          <w:marRight w:val="0"/>
          <w:marTop w:val="0"/>
          <w:marBottom w:val="0"/>
          <w:divBdr>
            <w:top w:val="none" w:sz="0" w:space="0" w:color="auto"/>
            <w:left w:val="none" w:sz="0" w:space="0" w:color="auto"/>
            <w:bottom w:val="none" w:sz="0" w:space="0" w:color="auto"/>
            <w:right w:val="none" w:sz="0" w:space="0" w:color="auto"/>
          </w:divBdr>
          <w:divsChild>
            <w:div w:id="682316734">
              <w:marLeft w:val="0"/>
              <w:marRight w:val="0"/>
              <w:marTop w:val="0"/>
              <w:marBottom w:val="0"/>
              <w:divBdr>
                <w:top w:val="none" w:sz="0" w:space="0" w:color="auto"/>
                <w:left w:val="none" w:sz="0" w:space="0" w:color="auto"/>
                <w:bottom w:val="none" w:sz="0" w:space="0" w:color="auto"/>
                <w:right w:val="none" w:sz="0" w:space="0" w:color="auto"/>
              </w:divBdr>
              <w:divsChild>
                <w:div w:id="21060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0805">
      <w:bodyDiv w:val="1"/>
      <w:marLeft w:val="0"/>
      <w:marRight w:val="0"/>
      <w:marTop w:val="0"/>
      <w:marBottom w:val="0"/>
      <w:divBdr>
        <w:top w:val="none" w:sz="0" w:space="0" w:color="auto"/>
        <w:left w:val="none" w:sz="0" w:space="0" w:color="auto"/>
        <w:bottom w:val="none" w:sz="0" w:space="0" w:color="auto"/>
        <w:right w:val="none" w:sz="0" w:space="0" w:color="auto"/>
      </w:divBdr>
      <w:divsChild>
        <w:div w:id="2102137529">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1803377681">
      <w:bodyDiv w:val="1"/>
      <w:marLeft w:val="0"/>
      <w:marRight w:val="0"/>
      <w:marTop w:val="0"/>
      <w:marBottom w:val="0"/>
      <w:divBdr>
        <w:top w:val="none" w:sz="0" w:space="0" w:color="auto"/>
        <w:left w:val="none" w:sz="0" w:space="0" w:color="auto"/>
        <w:bottom w:val="none" w:sz="0" w:space="0" w:color="auto"/>
        <w:right w:val="none" w:sz="0" w:space="0" w:color="auto"/>
      </w:divBdr>
      <w:divsChild>
        <w:div w:id="1049260103">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mconsul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pdconsultation@greatermanchester-c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greatermanchester-ca.gov.uk/what-we-do/planning-and-housing/places-for-everyone/joint-supplementary-planning-docu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EAA219544D845AFBA556AF394F9F9" ma:contentTypeVersion="17" ma:contentTypeDescription="Create a new document." ma:contentTypeScope="" ma:versionID="49be27bffee95a6acbd88c0ada2f24a4">
  <xsd:schema xmlns:xsd="http://www.w3.org/2001/XMLSchema" xmlns:xs="http://www.w3.org/2001/XMLSchema" xmlns:p="http://schemas.microsoft.com/office/2006/metadata/properties" xmlns:ns2="fd8fd046-0cc2-4453-843e-f6e09ab2f06c" xmlns:ns3="c8cc6796-cfd4-4ce9-93e1-1905df0bbd80" targetNamespace="http://schemas.microsoft.com/office/2006/metadata/properties" ma:root="true" ma:fieldsID="362222f238c7af53a53e49b452cdccf7" ns2:_="" ns3:_="">
    <xsd:import namespace="fd8fd046-0cc2-4453-843e-f6e09ab2f06c"/>
    <xsd:import namespace="c8cc6796-cfd4-4ce9-93e1-1905df0bbd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fd046-0cc2-4453-843e-f6e09ab2f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c6796-cfd4-4ce9-93e1-1905df0bbd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b76b36e-a913-4eb0-9e28-ae3b34886621}" ma:internalName="TaxCatchAll" ma:showField="CatchAllData" ma:web="c8cc6796-cfd4-4ce9-93e1-1905df0bb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9225D-67BE-45D6-AB43-0DED0550A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fd046-0cc2-4453-843e-f6e09ab2f06c"/>
    <ds:schemaRef ds:uri="c8cc6796-cfd4-4ce9-93e1-1905df0bb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3C4E3-EDCD-47DA-BE1A-BE40D49B8A99}">
  <ds:schemaRefs>
    <ds:schemaRef ds:uri="http://schemas.openxmlformats.org/officeDocument/2006/bibliography"/>
  </ds:schemaRefs>
</ds:datastoreItem>
</file>

<file path=customXml/itemProps3.xml><?xml version="1.0" encoding="utf-8"?>
<ds:datastoreItem xmlns:ds="http://schemas.openxmlformats.org/officeDocument/2006/customXml" ds:itemID="{284635BD-BAB6-4291-911C-B938D01D1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2024-10-18T12:46:00Z</dcterms:created>
  <dcterms:modified xsi:type="dcterms:W3CDTF">2024-10-30T13:50:00Z</dcterms:modified>
</cp:coreProperties>
</file>